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9882" w14:textId="77777777" w:rsidR="008703C9" w:rsidRDefault="008703C9" w:rsidP="2D4AB52F">
      <w:pPr>
        <w:pStyle w:val="Ttulo"/>
      </w:pPr>
    </w:p>
    <w:p w14:paraId="50F7392E" w14:textId="7C4C37F4" w:rsidR="000D29B1" w:rsidRPr="00842B82" w:rsidRDefault="2D4AB52F" w:rsidP="2D4AB52F">
      <w:pPr>
        <w:pStyle w:val="Ttulo"/>
        <w:rPr>
          <w:sz w:val="24"/>
          <w:szCs w:val="24"/>
          <w:highlight w:val="yellow"/>
        </w:rPr>
      </w:pPr>
      <w:r w:rsidRPr="00842B82">
        <w:t xml:space="preserve">Instruções para autores </w:t>
      </w:r>
      <w:r w:rsidR="00186260" w:rsidRPr="00842B82">
        <w:t xml:space="preserve">de </w:t>
      </w:r>
      <w:r w:rsidR="00EF4BD3">
        <w:t>artigo</w:t>
      </w:r>
      <w:r w:rsidR="00186260" w:rsidRPr="00842B82">
        <w:t xml:space="preserve"> </w:t>
      </w:r>
      <w:r w:rsidR="008E6C74" w:rsidRPr="00842B82">
        <w:t>do XV</w:t>
      </w:r>
      <w:r w:rsidR="0081702F">
        <w:t>I</w:t>
      </w:r>
      <w:r w:rsidR="008E6C74" w:rsidRPr="00842B82">
        <w:t xml:space="preserve"> Simpósio dos Programas de Mestrado Profissional</w:t>
      </w:r>
    </w:p>
    <w:p w14:paraId="51B8A275" w14:textId="77777777" w:rsidR="008717F1" w:rsidRDefault="008717F1" w:rsidP="000D29B1">
      <w:pPr>
        <w:jc w:val="center"/>
        <w:rPr>
          <w:rFonts w:ascii="Arial" w:hAnsi="Arial" w:cs="Arial"/>
          <w:sz w:val="24"/>
          <w:szCs w:val="24"/>
        </w:rPr>
      </w:pPr>
    </w:p>
    <w:p w14:paraId="52266C46" w14:textId="77777777" w:rsidR="008717F1" w:rsidRDefault="008717F1" w:rsidP="000D29B1">
      <w:pPr>
        <w:jc w:val="center"/>
        <w:rPr>
          <w:rFonts w:ascii="Arial" w:hAnsi="Arial" w:cs="Arial"/>
          <w:sz w:val="24"/>
          <w:szCs w:val="24"/>
        </w:rPr>
      </w:pPr>
    </w:p>
    <w:p w14:paraId="7C204BFF" w14:textId="333D4FAD" w:rsidR="000D29B1" w:rsidRPr="00D36E87" w:rsidRDefault="000D29B1" w:rsidP="000D29B1">
      <w:pPr>
        <w:jc w:val="center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>Nome Sobrenome</w:t>
      </w:r>
      <w:r w:rsidRPr="00D36E87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36E87">
        <w:rPr>
          <w:rFonts w:ascii="Arial" w:hAnsi="Arial" w:cs="Arial"/>
          <w:sz w:val="24"/>
          <w:szCs w:val="24"/>
        </w:rPr>
        <w:t>, Nome Sobrenome</w:t>
      </w:r>
      <w:r w:rsidRPr="00D36E87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36E87">
        <w:rPr>
          <w:rFonts w:ascii="Arial" w:hAnsi="Arial" w:cs="Arial"/>
          <w:sz w:val="24"/>
          <w:szCs w:val="24"/>
        </w:rPr>
        <w:t>; Nome Sobrenome</w:t>
      </w:r>
      <w:r w:rsidRPr="00D36E87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36E87">
        <w:rPr>
          <w:rFonts w:ascii="Arial" w:hAnsi="Arial" w:cs="Arial"/>
          <w:sz w:val="24"/>
          <w:szCs w:val="24"/>
        </w:rPr>
        <w:t>; Nome Sobrenome</w:t>
      </w:r>
      <w:r w:rsidRPr="00D36E87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D36E87">
        <w:rPr>
          <w:rFonts w:ascii="Arial" w:hAnsi="Arial" w:cs="Arial"/>
          <w:sz w:val="24"/>
          <w:szCs w:val="24"/>
        </w:rPr>
        <w:t>; Nome Sobrenome</w:t>
      </w:r>
      <w:r w:rsidRPr="00D36E87">
        <w:rPr>
          <w:rStyle w:val="Refdenotaderodap"/>
          <w:rFonts w:ascii="Arial" w:hAnsi="Arial" w:cs="Arial"/>
          <w:sz w:val="24"/>
          <w:szCs w:val="24"/>
        </w:rPr>
        <w:footnoteReference w:id="5"/>
      </w:r>
    </w:p>
    <w:p w14:paraId="610B2ACF" w14:textId="77777777" w:rsidR="008717F1" w:rsidRPr="00D36E87" w:rsidRDefault="000D29B1" w:rsidP="008717F1">
      <w:pPr>
        <w:tabs>
          <w:tab w:val="left" w:pos="2895"/>
          <w:tab w:val="center" w:pos="4819"/>
        </w:tabs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ab/>
      </w:r>
    </w:p>
    <w:p w14:paraId="474DBB39" w14:textId="77777777" w:rsidR="008717F1" w:rsidRPr="00D36E87" w:rsidRDefault="008717F1" w:rsidP="008717F1">
      <w:pPr>
        <w:tabs>
          <w:tab w:val="left" w:pos="2895"/>
          <w:tab w:val="center" w:pos="4819"/>
        </w:tabs>
        <w:rPr>
          <w:rFonts w:ascii="Arial" w:hAnsi="Arial" w:cs="Arial"/>
          <w:sz w:val="24"/>
          <w:szCs w:val="24"/>
        </w:rPr>
      </w:pPr>
    </w:p>
    <w:p w14:paraId="58ADC90A" w14:textId="4FAC20EE" w:rsidR="000D29B1" w:rsidRPr="00D36E87" w:rsidRDefault="000D29B1" w:rsidP="008717F1">
      <w:pPr>
        <w:tabs>
          <w:tab w:val="left" w:pos="2895"/>
          <w:tab w:val="center" w:pos="4819"/>
        </w:tabs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Resumo</w:t>
      </w:r>
      <w:r w:rsidR="0029391D" w:rsidRPr="00D36E87">
        <w:rPr>
          <w:rFonts w:ascii="Arial" w:hAnsi="Arial" w:cs="Arial"/>
          <w:b/>
          <w:sz w:val="24"/>
          <w:szCs w:val="24"/>
        </w:rPr>
        <w:t>:</w:t>
      </w:r>
      <w:r w:rsidRPr="00D36E87">
        <w:rPr>
          <w:rFonts w:ascii="Arial" w:hAnsi="Arial" w:cs="Arial"/>
          <w:b/>
          <w:sz w:val="24"/>
          <w:szCs w:val="24"/>
        </w:rPr>
        <w:t xml:space="preserve"> </w:t>
      </w:r>
      <w:r w:rsidRPr="00D36E87">
        <w:rPr>
          <w:rFonts w:ascii="Arial" w:hAnsi="Arial" w:cs="Arial"/>
          <w:sz w:val="24"/>
          <w:szCs w:val="24"/>
        </w:rPr>
        <w:t xml:space="preserve">Este </w:t>
      </w:r>
      <w:proofErr w:type="spellStart"/>
      <w:r w:rsidR="00D336BC" w:rsidRPr="00D36E87">
        <w:rPr>
          <w:rFonts w:ascii="Arial" w:hAnsi="Arial" w:cs="Arial"/>
          <w:sz w:val="24"/>
          <w:szCs w:val="24"/>
        </w:rPr>
        <w:t>template</w:t>
      </w:r>
      <w:proofErr w:type="spellEnd"/>
      <w:r w:rsidRPr="00D36E87">
        <w:rPr>
          <w:rFonts w:ascii="Arial" w:hAnsi="Arial" w:cs="Arial"/>
          <w:sz w:val="24"/>
          <w:szCs w:val="24"/>
        </w:rPr>
        <w:t xml:space="preserve"> descreve o estilo a ser usado na confecção de </w:t>
      </w:r>
      <w:r w:rsidR="00D336BC" w:rsidRPr="00D36E87">
        <w:rPr>
          <w:rFonts w:ascii="Arial" w:hAnsi="Arial" w:cs="Arial"/>
          <w:sz w:val="24"/>
          <w:szCs w:val="24"/>
        </w:rPr>
        <w:t>artigo</w:t>
      </w:r>
      <w:r w:rsidRPr="00D36E87">
        <w:rPr>
          <w:rFonts w:ascii="Arial" w:hAnsi="Arial" w:cs="Arial"/>
          <w:sz w:val="24"/>
          <w:szCs w:val="24"/>
        </w:rPr>
        <w:t xml:space="preserve"> para publicação nos anais do X</w:t>
      </w:r>
      <w:r w:rsidR="006319BA" w:rsidRPr="00D36E87">
        <w:rPr>
          <w:rFonts w:ascii="Arial" w:hAnsi="Arial" w:cs="Arial"/>
          <w:sz w:val="24"/>
          <w:szCs w:val="24"/>
        </w:rPr>
        <w:t>V</w:t>
      </w:r>
      <w:r w:rsidRPr="00D36E87">
        <w:rPr>
          <w:rFonts w:ascii="Arial" w:hAnsi="Arial" w:cs="Arial"/>
          <w:sz w:val="24"/>
          <w:szCs w:val="24"/>
        </w:rPr>
        <w:t xml:space="preserve">I </w:t>
      </w:r>
      <w:r w:rsidR="006319BA" w:rsidRPr="00D36E87">
        <w:rPr>
          <w:rFonts w:ascii="Arial" w:hAnsi="Arial" w:cs="Arial"/>
          <w:sz w:val="24"/>
          <w:szCs w:val="24"/>
        </w:rPr>
        <w:t>SIMPROFI</w:t>
      </w:r>
      <w:r w:rsidR="0010248F" w:rsidRPr="00D36E87">
        <w:rPr>
          <w:rFonts w:ascii="Arial" w:hAnsi="Arial" w:cs="Arial"/>
          <w:sz w:val="24"/>
          <w:szCs w:val="24"/>
        </w:rPr>
        <w:t xml:space="preserve">, Simpósio da </w:t>
      </w:r>
      <w:r w:rsidR="0029391D" w:rsidRPr="00D36E87">
        <w:rPr>
          <w:rFonts w:ascii="Arial" w:hAnsi="Arial" w:cs="Arial"/>
          <w:sz w:val="24"/>
          <w:szCs w:val="24"/>
        </w:rPr>
        <w:t>U</w:t>
      </w:r>
      <w:r w:rsidR="0010248F" w:rsidRPr="00D36E87">
        <w:rPr>
          <w:rFonts w:ascii="Arial" w:hAnsi="Arial" w:cs="Arial"/>
          <w:sz w:val="24"/>
          <w:szCs w:val="24"/>
        </w:rPr>
        <w:t>nidade</w:t>
      </w:r>
      <w:r w:rsidRPr="00D36E87">
        <w:rPr>
          <w:rFonts w:ascii="Arial" w:hAnsi="Arial" w:cs="Arial"/>
          <w:sz w:val="24"/>
          <w:szCs w:val="24"/>
        </w:rPr>
        <w:t xml:space="preserve"> de Pós-Graduação, Extensão e Pesquisa do Centro</w:t>
      </w:r>
      <w:r w:rsidR="008E6C74" w:rsidRPr="00D36E87">
        <w:rPr>
          <w:rFonts w:ascii="Arial" w:hAnsi="Arial" w:cs="Arial"/>
          <w:sz w:val="24"/>
          <w:szCs w:val="24"/>
        </w:rPr>
        <w:t xml:space="preserve"> Estadual de Educação Tecnológica</w:t>
      </w:r>
      <w:r w:rsidRPr="00D36E87">
        <w:rPr>
          <w:rFonts w:ascii="Arial" w:hAnsi="Arial" w:cs="Arial"/>
          <w:sz w:val="24"/>
          <w:szCs w:val="24"/>
        </w:rPr>
        <w:t xml:space="preserve"> Paula Souza. É solicitada a escrita de resumo e</w:t>
      </w:r>
      <w:r w:rsidR="00B75EAE" w:rsidRPr="00D36E87">
        <w:rPr>
          <w:rFonts w:ascii="Arial" w:hAnsi="Arial" w:cs="Arial"/>
          <w:sz w:val="24"/>
          <w:szCs w:val="24"/>
        </w:rPr>
        <w:t xml:space="preserve"> de</w:t>
      </w:r>
      <w:r w:rsidRPr="00D36E87">
        <w:rPr>
          <w:rFonts w:ascii="Arial" w:hAnsi="Arial" w:cs="Arial"/>
          <w:sz w:val="24"/>
          <w:szCs w:val="24"/>
        </w:rPr>
        <w:t xml:space="preserve"> </w:t>
      </w:r>
      <w:r w:rsidRPr="00D36E87">
        <w:rPr>
          <w:rFonts w:ascii="Arial" w:hAnsi="Arial" w:cs="Arial"/>
          <w:i/>
          <w:sz w:val="24"/>
          <w:szCs w:val="24"/>
        </w:rPr>
        <w:t>abstract</w:t>
      </w:r>
      <w:r w:rsidRPr="00D36E87">
        <w:rPr>
          <w:rFonts w:ascii="Arial" w:hAnsi="Arial" w:cs="Arial"/>
          <w:sz w:val="24"/>
          <w:szCs w:val="24"/>
        </w:rPr>
        <w:t xml:space="preserve">. </w:t>
      </w:r>
      <w:r w:rsidR="00D336BC" w:rsidRPr="00D36E87">
        <w:rPr>
          <w:rFonts w:ascii="Arial" w:hAnsi="Arial" w:cs="Arial"/>
          <w:sz w:val="24"/>
          <w:szCs w:val="24"/>
        </w:rPr>
        <w:t>Artigos</w:t>
      </w:r>
      <w:r w:rsidRPr="00D36E87">
        <w:rPr>
          <w:rFonts w:ascii="Arial" w:hAnsi="Arial" w:cs="Arial"/>
          <w:sz w:val="24"/>
          <w:szCs w:val="24"/>
        </w:rPr>
        <w:t xml:space="preserve"> em inglês deverão possuir apenas </w:t>
      </w:r>
      <w:r w:rsidRPr="00D36E87">
        <w:rPr>
          <w:rFonts w:ascii="Arial" w:hAnsi="Arial" w:cs="Arial"/>
          <w:i/>
          <w:sz w:val="24"/>
          <w:szCs w:val="24"/>
        </w:rPr>
        <w:t>abstract.</w:t>
      </w:r>
      <w:r w:rsidRPr="00D36E87">
        <w:rPr>
          <w:rFonts w:ascii="Arial" w:hAnsi="Arial" w:cs="Arial"/>
          <w:sz w:val="24"/>
          <w:szCs w:val="24"/>
        </w:rPr>
        <w:t xml:space="preserve"> Nos dois casos, o autor deve tomar cuidado para que o resumo e o </w:t>
      </w:r>
      <w:r w:rsidRPr="00D36E87">
        <w:rPr>
          <w:rFonts w:ascii="Arial" w:hAnsi="Arial" w:cs="Arial"/>
          <w:i/>
          <w:sz w:val="24"/>
          <w:szCs w:val="24"/>
        </w:rPr>
        <w:t>abstract</w:t>
      </w:r>
      <w:r w:rsidRPr="00D36E87">
        <w:rPr>
          <w:rFonts w:ascii="Arial" w:hAnsi="Arial" w:cs="Arial"/>
          <w:sz w:val="24"/>
          <w:szCs w:val="24"/>
        </w:rPr>
        <w:t xml:space="preserve"> não ultrapassem </w:t>
      </w:r>
      <w:r w:rsidR="0010248F" w:rsidRPr="00D36E87">
        <w:rPr>
          <w:rFonts w:ascii="Arial" w:hAnsi="Arial" w:cs="Arial"/>
          <w:sz w:val="24"/>
          <w:szCs w:val="24"/>
        </w:rPr>
        <w:t>300 palavras</w:t>
      </w:r>
      <w:r w:rsidRPr="00D36E87">
        <w:rPr>
          <w:rFonts w:ascii="Arial" w:hAnsi="Arial" w:cs="Arial"/>
          <w:sz w:val="24"/>
          <w:szCs w:val="24"/>
        </w:rPr>
        <w:t xml:space="preserve"> cada, sendo que ambos devem estar na primeira página do </w:t>
      </w:r>
      <w:r w:rsidR="0010248F" w:rsidRPr="00D36E87">
        <w:rPr>
          <w:rFonts w:ascii="Arial" w:hAnsi="Arial" w:cs="Arial"/>
          <w:sz w:val="24"/>
          <w:szCs w:val="24"/>
        </w:rPr>
        <w:t>artigo</w:t>
      </w:r>
      <w:r w:rsidRPr="00D36E87">
        <w:rPr>
          <w:rFonts w:ascii="Arial" w:hAnsi="Arial" w:cs="Arial"/>
          <w:sz w:val="24"/>
          <w:szCs w:val="24"/>
        </w:rPr>
        <w:t>.</w:t>
      </w:r>
      <w:r w:rsidR="00505B88" w:rsidRPr="00D36E87">
        <w:rPr>
          <w:rFonts w:ascii="Arial" w:hAnsi="Arial" w:cs="Arial"/>
          <w:sz w:val="24"/>
          <w:szCs w:val="24"/>
        </w:rPr>
        <w:t xml:space="preserve"> As palavras chaves devem ser de 3 (três) a 5 (cinco), e devem ser separadas por </w:t>
      </w:r>
      <w:r w:rsidR="00842B82" w:rsidRPr="00D36E87">
        <w:rPr>
          <w:rFonts w:ascii="Arial" w:hAnsi="Arial" w:cs="Arial"/>
          <w:sz w:val="24"/>
          <w:szCs w:val="24"/>
        </w:rPr>
        <w:t xml:space="preserve">ponto e </w:t>
      </w:r>
      <w:r w:rsidR="00505B88" w:rsidRPr="00D36E87">
        <w:rPr>
          <w:rFonts w:ascii="Arial" w:hAnsi="Arial" w:cs="Arial"/>
          <w:sz w:val="24"/>
          <w:szCs w:val="24"/>
        </w:rPr>
        <w:t xml:space="preserve">vírgula, e devem constar na língua inglesa abaixo do </w:t>
      </w:r>
      <w:r w:rsidR="00505B88" w:rsidRPr="00D36E87">
        <w:rPr>
          <w:rFonts w:ascii="Arial" w:hAnsi="Arial" w:cs="Arial"/>
          <w:i/>
          <w:iCs/>
          <w:sz w:val="24"/>
          <w:szCs w:val="24"/>
        </w:rPr>
        <w:t>abstract</w:t>
      </w:r>
      <w:r w:rsidR="00505B88" w:rsidRPr="00D36E87">
        <w:rPr>
          <w:rFonts w:ascii="Arial" w:hAnsi="Arial" w:cs="Arial"/>
          <w:sz w:val="24"/>
          <w:szCs w:val="24"/>
        </w:rPr>
        <w:t>.</w:t>
      </w:r>
      <w:r w:rsidRPr="00D36E87">
        <w:rPr>
          <w:rFonts w:ascii="Arial" w:hAnsi="Arial" w:cs="Arial"/>
          <w:sz w:val="24"/>
          <w:szCs w:val="24"/>
        </w:rPr>
        <w:t xml:space="preserve"> </w:t>
      </w:r>
    </w:p>
    <w:p w14:paraId="793A2D65" w14:textId="6D2FA784" w:rsidR="000D29B1" w:rsidRPr="00D36E87" w:rsidRDefault="000D29B1" w:rsidP="000D29B1">
      <w:pPr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Palavras-chave</w:t>
      </w:r>
      <w:r w:rsidRPr="00D36E87">
        <w:rPr>
          <w:rFonts w:ascii="Arial" w:hAnsi="Arial" w:cs="Arial"/>
          <w:sz w:val="24"/>
          <w:szCs w:val="24"/>
        </w:rPr>
        <w:t xml:space="preserve">: </w:t>
      </w:r>
      <w:r w:rsidR="00E568EF" w:rsidRPr="00D36E87">
        <w:rPr>
          <w:rFonts w:ascii="Arial" w:hAnsi="Arial" w:cs="Arial"/>
          <w:sz w:val="24"/>
          <w:szCs w:val="24"/>
        </w:rPr>
        <w:t>Simpósio</w:t>
      </w:r>
      <w:r w:rsidR="00842B82" w:rsidRPr="00D36E87">
        <w:rPr>
          <w:rFonts w:ascii="Arial" w:hAnsi="Arial" w:cs="Arial"/>
          <w:sz w:val="24"/>
          <w:szCs w:val="24"/>
        </w:rPr>
        <w:t xml:space="preserve">; </w:t>
      </w:r>
      <w:r w:rsidRPr="00D36E87">
        <w:rPr>
          <w:rFonts w:ascii="Arial" w:hAnsi="Arial" w:cs="Arial"/>
          <w:sz w:val="24"/>
          <w:szCs w:val="24"/>
        </w:rPr>
        <w:t xml:space="preserve">Modelos de </w:t>
      </w:r>
      <w:r w:rsidR="001E43D8" w:rsidRPr="00D36E87">
        <w:rPr>
          <w:rFonts w:ascii="Arial" w:hAnsi="Arial" w:cs="Arial"/>
          <w:sz w:val="24"/>
          <w:szCs w:val="24"/>
        </w:rPr>
        <w:t>Artigo</w:t>
      </w:r>
      <w:r w:rsidR="00842B82" w:rsidRPr="00D36E87">
        <w:rPr>
          <w:rFonts w:ascii="Arial" w:hAnsi="Arial" w:cs="Arial"/>
          <w:sz w:val="24"/>
          <w:szCs w:val="24"/>
        </w:rPr>
        <w:t>;</w:t>
      </w:r>
      <w:r w:rsidRPr="00D36E87">
        <w:rPr>
          <w:rFonts w:ascii="Arial" w:hAnsi="Arial" w:cs="Arial"/>
          <w:sz w:val="24"/>
          <w:szCs w:val="24"/>
        </w:rPr>
        <w:t xml:space="preserve"> Metodologia Científica.</w:t>
      </w:r>
    </w:p>
    <w:p w14:paraId="4955FA44" w14:textId="77777777" w:rsidR="0029391D" w:rsidRPr="00D36E87" w:rsidRDefault="0029391D" w:rsidP="000D29B1">
      <w:pPr>
        <w:jc w:val="both"/>
        <w:rPr>
          <w:rFonts w:ascii="Arial" w:hAnsi="Arial" w:cs="Arial"/>
          <w:b/>
          <w:sz w:val="24"/>
          <w:szCs w:val="24"/>
        </w:rPr>
      </w:pPr>
    </w:p>
    <w:p w14:paraId="0A666980" w14:textId="77777777" w:rsidR="00C82E5D" w:rsidRDefault="000D29B1" w:rsidP="0029391D">
      <w:pPr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Abstract</w:t>
      </w:r>
      <w:r w:rsidR="0029391D" w:rsidRPr="00D36E87">
        <w:rPr>
          <w:rFonts w:ascii="Arial" w:hAnsi="Arial" w:cs="Arial"/>
          <w:b/>
          <w:sz w:val="24"/>
          <w:szCs w:val="24"/>
        </w:rPr>
        <w:t>:</w:t>
      </w:r>
      <w:r w:rsidRPr="00D36E87">
        <w:rPr>
          <w:rFonts w:ascii="Arial" w:hAnsi="Arial" w:cs="Arial"/>
          <w:b/>
          <w:sz w:val="24"/>
          <w:szCs w:val="24"/>
        </w:rPr>
        <w:t xml:space="preserve"> </w:t>
      </w:r>
      <w:r w:rsidRPr="00D36E87">
        <w:rPr>
          <w:rFonts w:ascii="Arial" w:hAnsi="Arial" w:cs="Arial"/>
          <w:sz w:val="24"/>
          <w:szCs w:val="24"/>
        </w:rPr>
        <w:t>Tradução do resumo para o idioma inglês.</w:t>
      </w:r>
      <w:r w:rsidR="0029391D" w:rsidRPr="00D36E87">
        <w:rPr>
          <w:rFonts w:ascii="Arial" w:hAnsi="Arial" w:cs="Arial"/>
          <w:sz w:val="24"/>
          <w:szCs w:val="24"/>
        </w:rPr>
        <w:t xml:space="preserve"> </w:t>
      </w:r>
    </w:p>
    <w:p w14:paraId="48E14373" w14:textId="3FE5E4B7" w:rsidR="00C82E5D" w:rsidRPr="00D36E87" w:rsidRDefault="00C82E5D" w:rsidP="00C82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CC412EA" w14:textId="6D3072A3" w:rsidR="000D29B1" w:rsidRDefault="000D29B1" w:rsidP="000D29B1">
      <w:pPr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Keywords:</w:t>
      </w:r>
      <w:r w:rsidR="00842B82" w:rsidRPr="00D36E87">
        <w:rPr>
          <w:rFonts w:ascii="Arial" w:hAnsi="Arial" w:cs="Arial"/>
          <w:b/>
          <w:sz w:val="24"/>
          <w:szCs w:val="24"/>
        </w:rPr>
        <w:t xml:space="preserve"> </w:t>
      </w:r>
      <w:r w:rsidRPr="00D36E87">
        <w:rPr>
          <w:rFonts w:ascii="Arial" w:hAnsi="Arial" w:cs="Arial"/>
          <w:sz w:val="24"/>
          <w:szCs w:val="24"/>
        </w:rPr>
        <w:t>Tradução das palavras-chave para o idioma inglês.</w:t>
      </w:r>
    </w:p>
    <w:p w14:paraId="76AAD970" w14:textId="13649234" w:rsidR="00C82E5D" w:rsidRDefault="00C82E5D" w:rsidP="000D29B1">
      <w:pPr>
        <w:jc w:val="both"/>
        <w:rPr>
          <w:rFonts w:ascii="Arial" w:hAnsi="Arial" w:cs="Arial"/>
          <w:sz w:val="24"/>
          <w:szCs w:val="24"/>
        </w:rPr>
      </w:pPr>
    </w:p>
    <w:p w14:paraId="144999C1" w14:textId="77777777" w:rsidR="00C82E5D" w:rsidRPr="00D36E87" w:rsidRDefault="00C82E5D" w:rsidP="000D29B1">
      <w:pPr>
        <w:jc w:val="both"/>
        <w:rPr>
          <w:rFonts w:ascii="Arial" w:hAnsi="Arial" w:cs="Arial"/>
          <w:sz w:val="24"/>
          <w:szCs w:val="24"/>
        </w:rPr>
      </w:pPr>
    </w:p>
    <w:p w14:paraId="719DD20B" w14:textId="6F9259D6" w:rsidR="000D29B1" w:rsidRPr="00D36E87" w:rsidRDefault="000D29B1" w:rsidP="00F47224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Introdução</w:t>
      </w:r>
    </w:p>
    <w:p w14:paraId="035AA224" w14:textId="0691603D" w:rsidR="000D29B1" w:rsidRPr="00D36E87" w:rsidRDefault="000D29B1" w:rsidP="00F47224">
      <w:pPr>
        <w:pStyle w:val="Ttulo"/>
        <w:ind w:firstLine="709"/>
        <w:jc w:val="both"/>
        <w:rPr>
          <w:b w:val="0"/>
          <w:bCs w:val="0"/>
          <w:sz w:val="24"/>
          <w:szCs w:val="24"/>
          <w:highlight w:val="yellow"/>
        </w:rPr>
      </w:pPr>
      <w:r w:rsidRPr="00D36E87">
        <w:rPr>
          <w:b w:val="0"/>
          <w:bCs w:val="0"/>
          <w:sz w:val="24"/>
          <w:szCs w:val="24"/>
        </w:rPr>
        <w:t>Este modelo tem a finalidade de ser uma base para a apresentação de trabalhos a serem enviados para o</w:t>
      </w:r>
      <w:r w:rsidR="008E6C74" w:rsidRPr="00D36E87">
        <w:rPr>
          <w:b w:val="0"/>
          <w:bCs w:val="0"/>
          <w:sz w:val="24"/>
          <w:szCs w:val="24"/>
        </w:rPr>
        <w:t xml:space="preserve"> </w:t>
      </w:r>
      <w:r w:rsidR="008E6C74" w:rsidRPr="00D36E87">
        <w:rPr>
          <w:sz w:val="24"/>
          <w:szCs w:val="24"/>
        </w:rPr>
        <w:t>XV</w:t>
      </w:r>
      <w:r w:rsidR="00900220" w:rsidRPr="00D36E87">
        <w:rPr>
          <w:sz w:val="24"/>
          <w:szCs w:val="24"/>
        </w:rPr>
        <w:t>I</w:t>
      </w:r>
      <w:r w:rsidR="008E6C74" w:rsidRPr="00D36E87">
        <w:rPr>
          <w:sz w:val="24"/>
          <w:szCs w:val="24"/>
        </w:rPr>
        <w:t xml:space="preserve"> </w:t>
      </w:r>
      <w:r w:rsidR="00900220" w:rsidRPr="00D36E87">
        <w:rPr>
          <w:sz w:val="24"/>
          <w:szCs w:val="24"/>
        </w:rPr>
        <w:t xml:space="preserve">SIMPROFI - </w:t>
      </w:r>
      <w:r w:rsidR="008E6C74" w:rsidRPr="00D36E87">
        <w:rPr>
          <w:sz w:val="24"/>
          <w:szCs w:val="24"/>
        </w:rPr>
        <w:t>Simpósio dos Programas de Mestrado Profissional</w:t>
      </w:r>
      <w:r w:rsidRPr="00D36E87">
        <w:rPr>
          <w:b w:val="0"/>
          <w:bCs w:val="0"/>
          <w:sz w:val="24"/>
          <w:szCs w:val="24"/>
        </w:rPr>
        <w:t xml:space="preserve">. </w:t>
      </w:r>
      <w:r w:rsidR="00900220" w:rsidRPr="00D36E87">
        <w:rPr>
          <w:b w:val="0"/>
          <w:bCs w:val="0"/>
          <w:sz w:val="24"/>
          <w:szCs w:val="24"/>
        </w:rPr>
        <w:t>O artigo completo</w:t>
      </w:r>
      <w:r w:rsidR="00DA0DE6" w:rsidRPr="00D36E87">
        <w:rPr>
          <w:b w:val="0"/>
          <w:bCs w:val="0"/>
          <w:sz w:val="24"/>
          <w:szCs w:val="24"/>
        </w:rPr>
        <w:t xml:space="preserve"> deve ter um mínimo de 3</w:t>
      </w:r>
      <w:r w:rsidR="00842B82" w:rsidRPr="00D36E87">
        <w:rPr>
          <w:b w:val="0"/>
          <w:bCs w:val="0"/>
          <w:sz w:val="24"/>
          <w:szCs w:val="24"/>
        </w:rPr>
        <w:t>.</w:t>
      </w:r>
      <w:r w:rsidR="00DA0DE6" w:rsidRPr="00D36E87">
        <w:rPr>
          <w:b w:val="0"/>
          <w:bCs w:val="0"/>
          <w:sz w:val="24"/>
          <w:szCs w:val="24"/>
        </w:rPr>
        <w:t>000 (três mil) palavras e</w:t>
      </w:r>
      <w:r w:rsidR="00900220" w:rsidRPr="00D36E87">
        <w:rPr>
          <w:b w:val="0"/>
          <w:bCs w:val="0"/>
          <w:sz w:val="24"/>
          <w:szCs w:val="24"/>
        </w:rPr>
        <w:t xml:space="preserve"> não deve exceder 5.000 (cinco mil) palavras e o tamanho do arquivo não deve exceder </w:t>
      </w:r>
      <w:r w:rsidR="00505B88" w:rsidRPr="00D36E87">
        <w:rPr>
          <w:b w:val="0"/>
          <w:bCs w:val="0"/>
          <w:sz w:val="24"/>
          <w:szCs w:val="24"/>
        </w:rPr>
        <w:t>2</w:t>
      </w:r>
      <w:r w:rsidR="00900220" w:rsidRPr="00D36E87">
        <w:rPr>
          <w:b w:val="0"/>
          <w:bCs w:val="0"/>
          <w:sz w:val="24"/>
          <w:szCs w:val="24"/>
        </w:rPr>
        <w:t xml:space="preserve"> (</w:t>
      </w:r>
      <w:r w:rsidR="00505B88" w:rsidRPr="00D36E87">
        <w:rPr>
          <w:b w:val="0"/>
          <w:bCs w:val="0"/>
          <w:sz w:val="24"/>
          <w:szCs w:val="24"/>
        </w:rPr>
        <w:t>dois</w:t>
      </w:r>
      <w:r w:rsidR="00900220" w:rsidRPr="00D36E87">
        <w:rPr>
          <w:b w:val="0"/>
          <w:bCs w:val="0"/>
          <w:sz w:val="24"/>
          <w:szCs w:val="24"/>
        </w:rPr>
        <w:t>) Mb</w:t>
      </w:r>
      <w:r w:rsidRPr="00D36E87">
        <w:rPr>
          <w:b w:val="0"/>
          <w:bCs w:val="0"/>
          <w:sz w:val="24"/>
          <w:szCs w:val="24"/>
        </w:rPr>
        <w:t xml:space="preserve">. </w:t>
      </w:r>
      <w:r w:rsidR="00505B88" w:rsidRPr="00D36E87">
        <w:rPr>
          <w:b w:val="0"/>
          <w:bCs w:val="0"/>
          <w:sz w:val="24"/>
          <w:szCs w:val="24"/>
        </w:rPr>
        <w:t>Observe as instruções e formate seu artigo de acordo com este padrão. Recomenda-se, para isso, o uso dos estilos de formatação pré-definidos que constam deste documento.</w:t>
      </w:r>
      <w:r w:rsidRPr="00D36E87">
        <w:rPr>
          <w:b w:val="0"/>
          <w:bCs w:val="0"/>
          <w:sz w:val="24"/>
          <w:szCs w:val="24"/>
        </w:rPr>
        <w:t xml:space="preserve"> </w:t>
      </w:r>
    </w:p>
    <w:p w14:paraId="470AE84A" w14:textId="77777777" w:rsidR="000D29B1" w:rsidRPr="00D36E87" w:rsidRDefault="000D29B1" w:rsidP="000D29B1">
      <w:pPr>
        <w:ind w:firstLine="709"/>
        <w:jc w:val="both"/>
        <w:rPr>
          <w:rFonts w:ascii="Arial" w:hAnsi="Arial" w:cs="Arial"/>
          <w:strike/>
          <w:sz w:val="24"/>
          <w:szCs w:val="24"/>
        </w:rPr>
      </w:pPr>
    </w:p>
    <w:p w14:paraId="087E34FB" w14:textId="50F5B148" w:rsidR="000D29B1" w:rsidRPr="00D36E87" w:rsidRDefault="00DA0DE6" w:rsidP="00842B8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Formatação Geral</w:t>
      </w:r>
    </w:p>
    <w:p w14:paraId="29167736" w14:textId="4C15398A" w:rsidR="00DA0DE6" w:rsidRPr="00D36E87" w:rsidRDefault="00DA0DE6" w:rsidP="00F47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D36E87">
        <w:rPr>
          <w:rFonts w:ascii="Arial" w:hAnsi="Arial" w:cs="Arial"/>
          <w:sz w:val="24"/>
          <w:szCs w:val="24"/>
        </w:rPr>
        <w:t>Os trabalhos deverão ser limitados ao máximo de 5</w:t>
      </w:r>
      <w:r w:rsidRPr="00D36E87">
        <w:rPr>
          <w:rFonts w:ascii="Arial" w:hAnsi="Arial" w:cs="Arial"/>
          <w:sz w:val="24"/>
          <w:szCs w:val="24"/>
          <w:lang w:eastAsia="pt-BR"/>
        </w:rPr>
        <w:t>.000 (</w:t>
      </w:r>
      <w:r w:rsidRPr="00D36E87">
        <w:rPr>
          <w:rFonts w:ascii="Arial" w:hAnsi="Arial" w:cs="Arial"/>
          <w:sz w:val="24"/>
          <w:szCs w:val="24"/>
        </w:rPr>
        <w:t>cinco</w:t>
      </w:r>
      <w:r w:rsidRPr="00D36E87">
        <w:rPr>
          <w:rFonts w:ascii="Arial" w:hAnsi="Arial" w:cs="Arial"/>
          <w:sz w:val="24"/>
          <w:szCs w:val="24"/>
          <w:lang w:eastAsia="pt-BR"/>
        </w:rPr>
        <w:t xml:space="preserve"> mil) palavras</w:t>
      </w:r>
      <w:r w:rsidRPr="00D36E87">
        <w:rPr>
          <w:rFonts w:ascii="Arial" w:hAnsi="Arial" w:cs="Arial"/>
          <w:sz w:val="24"/>
          <w:szCs w:val="24"/>
        </w:rPr>
        <w:t>, padrão A4 (8,27” x 11,69”) com margens esquerda de 3.0 cm e direita de 2,5 cm, e margens superior e inferior de 2,5 cm, fonte “Arial”, tamanho 12</w:t>
      </w:r>
      <w:r w:rsidR="00F47224" w:rsidRPr="00D36E87">
        <w:rPr>
          <w:rFonts w:ascii="Arial" w:hAnsi="Arial" w:cs="Arial"/>
          <w:sz w:val="24"/>
          <w:szCs w:val="24"/>
        </w:rPr>
        <w:t xml:space="preserve"> e espaçamento simples. </w:t>
      </w:r>
      <w:r w:rsidRPr="00D36E87">
        <w:rPr>
          <w:rFonts w:ascii="Arial" w:hAnsi="Arial" w:cs="Arial"/>
          <w:sz w:val="24"/>
          <w:szCs w:val="24"/>
        </w:rPr>
        <w:t xml:space="preserve">O </w:t>
      </w:r>
      <w:r w:rsidR="008717F1" w:rsidRPr="00D36E87">
        <w:rPr>
          <w:rFonts w:ascii="Arial" w:hAnsi="Arial" w:cs="Arial"/>
          <w:sz w:val="24"/>
          <w:szCs w:val="24"/>
        </w:rPr>
        <w:t>artigo</w:t>
      </w:r>
      <w:r w:rsidRPr="00D36E87">
        <w:rPr>
          <w:rFonts w:ascii="Arial" w:hAnsi="Arial" w:cs="Arial"/>
          <w:sz w:val="24"/>
          <w:szCs w:val="24"/>
        </w:rPr>
        <w:t xml:space="preserve"> deverá ser enviado em dois arquivos de texto (Word - .</w:t>
      </w:r>
      <w:proofErr w:type="spellStart"/>
      <w:r w:rsidRPr="00D36E87">
        <w:rPr>
          <w:rFonts w:ascii="Arial" w:hAnsi="Arial" w:cs="Arial"/>
          <w:sz w:val="24"/>
          <w:szCs w:val="24"/>
        </w:rPr>
        <w:t>docx</w:t>
      </w:r>
      <w:proofErr w:type="spellEnd"/>
      <w:r w:rsidRPr="00D36E87">
        <w:rPr>
          <w:rFonts w:ascii="Arial" w:hAnsi="Arial" w:cs="Arial"/>
          <w:sz w:val="24"/>
          <w:szCs w:val="24"/>
        </w:rPr>
        <w:t xml:space="preserve">), sendo um deles </w:t>
      </w:r>
      <w:r w:rsidRPr="00D36E87">
        <w:rPr>
          <w:rFonts w:ascii="Arial" w:hAnsi="Arial" w:cs="Arial"/>
          <w:b/>
          <w:sz w:val="24"/>
          <w:szCs w:val="24"/>
        </w:rPr>
        <w:t>completo</w:t>
      </w:r>
      <w:r w:rsidRPr="00D36E87">
        <w:rPr>
          <w:rFonts w:ascii="Arial" w:hAnsi="Arial" w:cs="Arial"/>
          <w:sz w:val="24"/>
          <w:szCs w:val="24"/>
        </w:rPr>
        <w:t xml:space="preserve"> e o outro </w:t>
      </w:r>
      <w:r w:rsidRPr="00D36E87">
        <w:rPr>
          <w:rFonts w:ascii="Arial" w:hAnsi="Arial" w:cs="Arial"/>
          <w:b/>
          <w:sz w:val="24"/>
          <w:szCs w:val="24"/>
        </w:rPr>
        <w:t>omitindo os nomes dos autores</w:t>
      </w:r>
      <w:r w:rsidRPr="00D36E87">
        <w:rPr>
          <w:rFonts w:ascii="Arial" w:hAnsi="Arial" w:cs="Arial"/>
          <w:sz w:val="24"/>
          <w:szCs w:val="24"/>
        </w:rPr>
        <w:t xml:space="preserve"> do trabalho</w:t>
      </w:r>
      <w:r w:rsidR="00AA4698" w:rsidRPr="00D36E87">
        <w:rPr>
          <w:rFonts w:ascii="Arial" w:hAnsi="Arial" w:cs="Arial"/>
          <w:sz w:val="24"/>
          <w:szCs w:val="24"/>
        </w:rPr>
        <w:t>; e o número máximo de autores é limitado a 5 (cinco)</w:t>
      </w:r>
      <w:r w:rsidR="00F47224" w:rsidRPr="00D36E87">
        <w:rPr>
          <w:rFonts w:ascii="Arial" w:hAnsi="Arial" w:cs="Arial"/>
          <w:sz w:val="24"/>
          <w:szCs w:val="24"/>
        </w:rPr>
        <w:t>.</w:t>
      </w:r>
    </w:p>
    <w:p w14:paraId="5DE81AEC" w14:textId="516199AF" w:rsidR="00DA0DE6" w:rsidRPr="00D36E87" w:rsidRDefault="00DA0DE6" w:rsidP="00F47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>As primeiras linhas da página devem conter o</w:t>
      </w:r>
      <w:r w:rsidRPr="00D36E87">
        <w:rPr>
          <w:rFonts w:ascii="Arial" w:hAnsi="Arial" w:cs="Arial"/>
          <w:b/>
          <w:sz w:val="24"/>
          <w:szCs w:val="24"/>
        </w:rPr>
        <w:t xml:space="preserve"> título do trabalho </w:t>
      </w:r>
      <w:r w:rsidRPr="00D36E87">
        <w:rPr>
          <w:rFonts w:ascii="Arial" w:hAnsi="Arial" w:cs="Arial"/>
          <w:sz w:val="24"/>
          <w:szCs w:val="24"/>
        </w:rPr>
        <w:t xml:space="preserve">em negrito, centralizado e em tamanho 14, com somente a primeira letra em maiúsculo, seguido de duas linhas em branco e as linhas que conterão </w:t>
      </w:r>
      <w:r w:rsidRPr="00D36E87">
        <w:rPr>
          <w:rFonts w:ascii="Arial" w:hAnsi="Arial" w:cs="Arial"/>
          <w:b/>
          <w:sz w:val="24"/>
          <w:szCs w:val="24"/>
        </w:rPr>
        <w:t>o(s) nome</w:t>
      </w:r>
      <w:r w:rsidR="008717F1" w:rsidRPr="00D36E87">
        <w:rPr>
          <w:rFonts w:ascii="Arial" w:hAnsi="Arial" w:cs="Arial"/>
          <w:b/>
          <w:sz w:val="24"/>
          <w:szCs w:val="24"/>
        </w:rPr>
        <w:t>(s)</w:t>
      </w:r>
      <w:r w:rsidRPr="00D36E87">
        <w:rPr>
          <w:rFonts w:ascii="Arial" w:hAnsi="Arial" w:cs="Arial"/>
          <w:b/>
          <w:sz w:val="24"/>
          <w:szCs w:val="24"/>
        </w:rPr>
        <w:t xml:space="preserve"> do</w:t>
      </w:r>
      <w:r w:rsidR="008717F1" w:rsidRPr="00D36E87">
        <w:rPr>
          <w:rFonts w:ascii="Arial" w:hAnsi="Arial" w:cs="Arial"/>
          <w:b/>
          <w:sz w:val="24"/>
          <w:szCs w:val="24"/>
        </w:rPr>
        <w:t>(s)</w:t>
      </w:r>
      <w:r w:rsidRPr="00D36E87">
        <w:rPr>
          <w:rFonts w:ascii="Arial" w:hAnsi="Arial" w:cs="Arial"/>
          <w:b/>
          <w:sz w:val="24"/>
          <w:szCs w:val="24"/>
        </w:rPr>
        <w:t xml:space="preserve"> autor</w:t>
      </w:r>
      <w:r w:rsidR="008717F1" w:rsidRPr="00D36E87">
        <w:rPr>
          <w:rFonts w:ascii="Arial" w:hAnsi="Arial" w:cs="Arial"/>
          <w:b/>
          <w:sz w:val="24"/>
          <w:szCs w:val="24"/>
        </w:rPr>
        <w:t>(es)</w:t>
      </w:r>
      <w:r w:rsidRPr="00D36E87">
        <w:rPr>
          <w:rFonts w:ascii="Arial" w:hAnsi="Arial" w:cs="Arial"/>
          <w:b/>
          <w:sz w:val="24"/>
          <w:szCs w:val="24"/>
        </w:rPr>
        <w:t xml:space="preserve">, </w:t>
      </w:r>
      <w:r w:rsidRPr="00D36E87">
        <w:rPr>
          <w:rFonts w:ascii="Arial" w:hAnsi="Arial" w:cs="Arial"/>
          <w:sz w:val="24"/>
          <w:szCs w:val="24"/>
        </w:rPr>
        <w:t xml:space="preserve">em tamanho 12, centralizado. A identificação da instituição de origem e o endereço eletrônico de cada autor devem ser apresentados em nota de rodapé. Deve-se deixar 2 (duas) linhas de espaço antes do resumo e uma linha </w:t>
      </w:r>
      <w:r w:rsidR="008717F1" w:rsidRPr="00D36E87">
        <w:rPr>
          <w:rFonts w:ascii="Arial" w:hAnsi="Arial" w:cs="Arial"/>
          <w:sz w:val="24"/>
          <w:szCs w:val="24"/>
        </w:rPr>
        <w:t xml:space="preserve">antes do </w:t>
      </w:r>
      <w:r w:rsidR="008717F1" w:rsidRPr="00D36E87">
        <w:rPr>
          <w:rFonts w:ascii="Arial" w:hAnsi="Arial" w:cs="Arial"/>
          <w:i/>
          <w:iCs/>
          <w:sz w:val="24"/>
          <w:szCs w:val="24"/>
        </w:rPr>
        <w:t>Abstract</w:t>
      </w:r>
      <w:r w:rsidRPr="00D36E87">
        <w:rPr>
          <w:rFonts w:ascii="Arial" w:hAnsi="Arial" w:cs="Arial"/>
          <w:sz w:val="24"/>
          <w:szCs w:val="24"/>
        </w:rPr>
        <w:t xml:space="preserve">. </w:t>
      </w:r>
    </w:p>
    <w:p w14:paraId="7816EC1C" w14:textId="5E18CECD" w:rsidR="002D1711" w:rsidRPr="00D36E87" w:rsidRDefault="002D1711" w:rsidP="00F472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 xml:space="preserve">As </w:t>
      </w:r>
      <w:r w:rsidRPr="00D36E87">
        <w:rPr>
          <w:rFonts w:ascii="Arial" w:hAnsi="Arial" w:cs="Arial"/>
          <w:b/>
          <w:sz w:val="24"/>
          <w:szCs w:val="24"/>
        </w:rPr>
        <w:t>notas de rodapé</w:t>
      </w:r>
      <w:r w:rsidRPr="00D36E87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Pr="00D36E87">
        <w:rPr>
          <w:rFonts w:ascii="Arial" w:hAnsi="Arial" w:cs="Arial"/>
          <w:sz w:val="24"/>
          <w:szCs w:val="24"/>
        </w:rPr>
        <w:t xml:space="preserve"> devem ser colocadas na mesma página em que o marcador foi inserido [</w:t>
      </w:r>
      <w:r w:rsidRPr="00D36E87">
        <w:rPr>
          <w:rFonts w:ascii="Arial" w:hAnsi="Arial" w:cs="Arial"/>
          <w:sz w:val="24"/>
          <w:szCs w:val="24"/>
          <w:vertAlign w:val="superscript"/>
        </w:rPr>
        <w:t>1</w:t>
      </w:r>
      <w:r w:rsidRPr="00D36E87">
        <w:rPr>
          <w:rFonts w:ascii="Arial" w:hAnsi="Arial" w:cs="Arial"/>
          <w:sz w:val="24"/>
          <w:szCs w:val="24"/>
        </w:rPr>
        <w:t>]. Use a fonte de tamanho 8 para a nota de rodapé, limitando seu uso ao estritamente necessário.</w:t>
      </w:r>
    </w:p>
    <w:p w14:paraId="226CEDB4" w14:textId="68A4B017" w:rsidR="002D1711" w:rsidRPr="00D36E87" w:rsidRDefault="002D1711" w:rsidP="00F47224">
      <w:pPr>
        <w:pStyle w:val="Recuodecorpodetexto2"/>
        <w:ind w:firstLine="709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 xml:space="preserve">As </w:t>
      </w:r>
      <w:r w:rsidRPr="00D36E87">
        <w:rPr>
          <w:rFonts w:ascii="Arial" w:hAnsi="Arial" w:cs="Arial"/>
          <w:b/>
          <w:sz w:val="24"/>
          <w:szCs w:val="24"/>
        </w:rPr>
        <w:t xml:space="preserve">referências </w:t>
      </w:r>
      <w:r w:rsidRPr="00D36E87">
        <w:rPr>
          <w:rFonts w:ascii="Arial" w:hAnsi="Arial" w:cs="Arial"/>
          <w:sz w:val="24"/>
          <w:szCs w:val="24"/>
        </w:rPr>
        <w:t xml:space="preserve">devem ser listadas ao final do </w:t>
      </w:r>
      <w:r w:rsidR="00C77D12" w:rsidRPr="00D36E87">
        <w:rPr>
          <w:rFonts w:ascii="Arial" w:hAnsi="Arial" w:cs="Arial"/>
          <w:sz w:val="24"/>
          <w:szCs w:val="24"/>
        </w:rPr>
        <w:t>artigo</w:t>
      </w:r>
      <w:r w:rsidRPr="00D36E87">
        <w:rPr>
          <w:rFonts w:ascii="Arial" w:hAnsi="Arial" w:cs="Arial"/>
          <w:sz w:val="24"/>
          <w:szCs w:val="24"/>
        </w:rPr>
        <w:t>, em ordem alfabética do sobrenome do autor, seguindo as normas da ABNT. As citações de referências citadas no corpo do texto devem utilizar o padrão autor/data.</w:t>
      </w:r>
    </w:p>
    <w:p w14:paraId="47E7CBDC" w14:textId="6E96AD04" w:rsidR="002D1711" w:rsidRPr="00D36E87" w:rsidRDefault="002D1711" w:rsidP="00F47224">
      <w:pPr>
        <w:pStyle w:val="Recuodecorpodetexto2"/>
        <w:ind w:firstLine="709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 xml:space="preserve">As </w:t>
      </w:r>
      <w:r w:rsidRPr="00D36E87">
        <w:rPr>
          <w:rFonts w:ascii="Arial" w:hAnsi="Arial" w:cs="Arial"/>
          <w:b/>
          <w:sz w:val="24"/>
          <w:szCs w:val="24"/>
        </w:rPr>
        <w:t>figuras</w:t>
      </w:r>
      <w:r w:rsidRPr="00D36E87">
        <w:rPr>
          <w:rFonts w:ascii="Arial" w:hAnsi="Arial" w:cs="Arial"/>
          <w:sz w:val="24"/>
          <w:szCs w:val="24"/>
        </w:rPr>
        <w:t xml:space="preserve">, </w:t>
      </w:r>
      <w:r w:rsidRPr="00D36E87">
        <w:rPr>
          <w:rFonts w:ascii="Arial" w:hAnsi="Arial" w:cs="Arial"/>
          <w:b/>
          <w:sz w:val="24"/>
          <w:szCs w:val="24"/>
        </w:rPr>
        <w:t>quadros</w:t>
      </w:r>
      <w:r w:rsidRPr="00D36E87">
        <w:rPr>
          <w:rFonts w:ascii="Arial" w:hAnsi="Arial" w:cs="Arial"/>
          <w:sz w:val="24"/>
          <w:szCs w:val="24"/>
        </w:rPr>
        <w:t xml:space="preserve"> e </w:t>
      </w:r>
      <w:r w:rsidRPr="00D36E87">
        <w:rPr>
          <w:rFonts w:ascii="Arial" w:hAnsi="Arial" w:cs="Arial"/>
          <w:b/>
          <w:sz w:val="24"/>
          <w:szCs w:val="24"/>
        </w:rPr>
        <w:t>tabelas</w:t>
      </w:r>
      <w:r w:rsidRPr="00D36E87">
        <w:rPr>
          <w:rFonts w:ascii="Arial" w:hAnsi="Arial" w:cs="Arial"/>
          <w:sz w:val="24"/>
          <w:szCs w:val="24"/>
        </w:rPr>
        <w:t xml:space="preserve"> devem ser devidamente referenciados no corpo do texto</w:t>
      </w:r>
      <w:r w:rsidR="00C77D12" w:rsidRPr="00D36E87">
        <w:rPr>
          <w:rFonts w:ascii="Arial" w:hAnsi="Arial" w:cs="Arial"/>
          <w:sz w:val="24"/>
          <w:szCs w:val="24"/>
        </w:rPr>
        <w:t xml:space="preserve"> e</w:t>
      </w:r>
      <w:r w:rsidRPr="00D36E87">
        <w:rPr>
          <w:rFonts w:ascii="Arial" w:hAnsi="Arial" w:cs="Arial"/>
          <w:sz w:val="24"/>
          <w:szCs w:val="24"/>
        </w:rPr>
        <w:t xml:space="preserve"> centralizadas, obedecendo à ABNT</w:t>
      </w:r>
      <w:r w:rsidR="00157384" w:rsidRPr="00D36E87">
        <w:rPr>
          <w:rFonts w:ascii="Arial" w:hAnsi="Arial" w:cs="Arial"/>
          <w:sz w:val="24"/>
          <w:szCs w:val="24"/>
        </w:rPr>
        <w:t>.</w:t>
      </w:r>
    </w:p>
    <w:p w14:paraId="53BF4C41" w14:textId="77777777" w:rsidR="00B90AB1" w:rsidRDefault="002D1711" w:rsidP="00B90A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 xml:space="preserve">Os trabalhos deverão ser enviados para análise por meio eletrônico, através do sistema OPUS, </w:t>
      </w:r>
      <w:r w:rsidR="0098485C">
        <w:rPr>
          <w:rFonts w:ascii="Arial" w:hAnsi="Arial" w:cs="Arial"/>
          <w:sz w:val="24"/>
          <w:szCs w:val="24"/>
        </w:rPr>
        <w:t>pelo link:</w:t>
      </w:r>
    </w:p>
    <w:p w14:paraId="7E8FC95A" w14:textId="77777777" w:rsidR="00B90AB1" w:rsidRDefault="00B90AB1" w:rsidP="00B90A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448A9BB" w14:textId="08CF4170" w:rsidR="00B90AB1" w:rsidRPr="00B90AB1" w:rsidRDefault="00396DCE" w:rsidP="00B90AB1">
      <w:pPr>
        <w:spacing w:after="0"/>
        <w:ind w:firstLine="708"/>
        <w:jc w:val="center"/>
        <w:rPr>
          <w:rFonts w:ascii="Arial" w:hAnsi="Arial" w:cs="Arial"/>
          <w:sz w:val="28"/>
          <w:szCs w:val="28"/>
        </w:rPr>
      </w:pPr>
      <w:hyperlink r:id="rId11" w:history="1">
        <w:r w:rsidR="00B90AB1" w:rsidRPr="00B90AB1">
          <w:rPr>
            <w:rStyle w:val="Hyperlink"/>
            <w:rFonts w:ascii="Arial" w:hAnsi="Arial" w:cs="Arial"/>
            <w:sz w:val="28"/>
            <w:szCs w:val="28"/>
          </w:rPr>
          <w:t>www.simprofi.cps.sp.gov.br</w:t>
        </w:r>
      </w:hyperlink>
    </w:p>
    <w:p w14:paraId="6E9288A4" w14:textId="7639D90C" w:rsidR="004C6D8E" w:rsidRPr="00D36E87" w:rsidRDefault="00B90AB1" w:rsidP="00B90A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 xml:space="preserve"> </w:t>
      </w:r>
    </w:p>
    <w:p w14:paraId="02CD3CC5" w14:textId="77777777" w:rsidR="004C6D8E" w:rsidRPr="00D36E87" w:rsidRDefault="004C6D8E" w:rsidP="004C6D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586BDC27" w14:textId="7192C95A" w:rsidR="000D29B1" w:rsidRPr="00D36E87" w:rsidRDefault="00DA0DE6" w:rsidP="00C77D1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Títulos das seções</w:t>
      </w:r>
    </w:p>
    <w:p w14:paraId="2D165496" w14:textId="57982AEC" w:rsidR="00C77D12" w:rsidRPr="00D36E87" w:rsidRDefault="000D29B1" w:rsidP="00C77D12">
      <w:pPr>
        <w:pStyle w:val="Recuodecorpodetexto2"/>
        <w:ind w:firstLine="709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 xml:space="preserve">Os títulos devem ser </w:t>
      </w:r>
      <w:r w:rsidR="00F47224" w:rsidRPr="00D36E87">
        <w:rPr>
          <w:rFonts w:ascii="Arial" w:hAnsi="Arial" w:cs="Arial"/>
          <w:sz w:val="24"/>
          <w:szCs w:val="24"/>
        </w:rPr>
        <w:t xml:space="preserve">numerados, </w:t>
      </w:r>
      <w:r w:rsidRPr="00D36E87">
        <w:rPr>
          <w:rFonts w:ascii="Arial" w:hAnsi="Arial" w:cs="Arial"/>
          <w:sz w:val="24"/>
          <w:szCs w:val="24"/>
        </w:rPr>
        <w:t>escritos em negrito, com a letra inicial maiúscula</w:t>
      </w:r>
      <w:r w:rsidR="00F47224" w:rsidRPr="00D36E87">
        <w:rPr>
          <w:rFonts w:ascii="Arial" w:hAnsi="Arial" w:cs="Arial"/>
          <w:sz w:val="24"/>
          <w:szCs w:val="24"/>
        </w:rPr>
        <w:t>,</w:t>
      </w:r>
      <w:r w:rsidRPr="00D36E87">
        <w:rPr>
          <w:rFonts w:ascii="Arial" w:hAnsi="Arial" w:cs="Arial"/>
          <w:sz w:val="24"/>
          <w:szCs w:val="24"/>
        </w:rPr>
        <w:t xml:space="preserve"> alinhados à esquerda, </w:t>
      </w:r>
      <w:r w:rsidR="00F47224" w:rsidRPr="00D36E87">
        <w:rPr>
          <w:rFonts w:ascii="Arial" w:hAnsi="Arial" w:cs="Arial"/>
          <w:sz w:val="24"/>
          <w:szCs w:val="24"/>
        </w:rPr>
        <w:t xml:space="preserve">formatados com espaçamento de linha de 10pt depois do parágrafo e </w:t>
      </w:r>
      <w:r w:rsidRPr="00D36E87">
        <w:rPr>
          <w:rFonts w:ascii="Arial" w:hAnsi="Arial" w:cs="Arial"/>
          <w:sz w:val="24"/>
          <w:szCs w:val="24"/>
        </w:rPr>
        <w:t xml:space="preserve">o conteúdo propriamente dito deve ser iniciado </w:t>
      </w:r>
      <w:r w:rsidR="00C77D12" w:rsidRPr="00D36E87">
        <w:rPr>
          <w:rFonts w:ascii="Arial" w:hAnsi="Arial" w:cs="Arial"/>
          <w:sz w:val="24"/>
          <w:szCs w:val="24"/>
        </w:rPr>
        <w:t>sem</w:t>
      </w:r>
      <w:r w:rsidRPr="00D36E87">
        <w:rPr>
          <w:rFonts w:ascii="Arial" w:hAnsi="Arial" w:cs="Arial"/>
          <w:sz w:val="24"/>
          <w:szCs w:val="24"/>
        </w:rPr>
        <w:t xml:space="preserve"> espaçamento </w:t>
      </w:r>
      <w:r w:rsidR="00C77D12" w:rsidRPr="00D36E87">
        <w:rPr>
          <w:rFonts w:ascii="Arial" w:hAnsi="Arial" w:cs="Arial"/>
          <w:sz w:val="24"/>
          <w:szCs w:val="24"/>
        </w:rPr>
        <w:t>e</w:t>
      </w:r>
      <w:r w:rsidR="00F47224" w:rsidRPr="00D36E87">
        <w:rPr>
          <w:rFonts w:ascii="Arial" w:hAnsi="Arial" w:cs="Arial"/>
          <w:sz w:val="24"/>
          <w:szCs w:val="24"/>
        </w:rPr>
        <w:t xml:space="preserve"> com</w:t>
      </w:r>
      <w:r w:rsidR="00C77D12" w:rsidRPr="00D36E87">
        <w:rPr>
          <w:rFonts w:ascii="Arial" w:hAnsi="Arial" w:cs="Arial"/>
          <w:sz w:val="24"/>
          <w:szCs w:val="24"/>
        </w:rPr>
        <w:t xml:space="preserve"> </w:t>
      </w:r>
      <w:r w:rsidRPr="00D36E87">
        <w:rPr>
          <w:rFonts w:ascii="Arial" w:hAnsi="Arial" w:cs="Arial"/>
          <w:sz w:val="24"/>
          <w:szCs w:val="24"/>
        </w:rPr>
        <w:t xml:space="preserve">recuo de 1,25 cm. Ao final de cada </w:t>
      </w:r>
      <w:r w:rsidRPr="00D36E87">
        <w:rPr>
          <w:rFonts w:ascii="Arial" w:hAnsi="Arial" w:cs="Arial"/>
          <w:b/>
          <w:sz w:val="24"/>
          <w:szCs w:val="24"/>
        </w:rPr>
        <w:t>seção e subseção</w:t>
      </w:r>
      <w:r w:rsidRPr="00D36E87">
        <w:rPr>
          <w:rFonts w:ascii="Arial" w:hAnsi="Arial" w:cs="Arial"/>
          <w:sz w:val="24"/>
          <w:szCs w:val="24"/>
        </w:rPr>
        <w:t xml:space="preserve"> deve-</w:t>
      </w:r>
      <w:r w:rsidRPr="00D36E87">
        <w:rPr>
          <w:rFonts w:ascii="Arial" w:hAnsi="Arial" w:cs="Arial"/>
          <w:sz w:val="24"/>
          <w:szCs w:val="24"/>
        </w:rPr>
        <w:lastRenderedPageBreak/>
        <w:t>se deixar 2 (duas) linhas em branco. Todo o texto deverá ser escrito em espaço simples.</w:t>
      </w:r>
    </w:p>
    <w:p w14:paraId="3BE724DB" w14:textId="347E3FA4" w:rsidR="00C77D12" w:rsidRPr="00D36E87" w:rsidRDefault="00C77D12" w:rsidP="00C77D12">
      <w:pPr>
        <w:pStyle w:val="Recuodecorpodetexto2"/>
        <w:ind w:firstLine="709"/>
        <w:rPr>
          <w:rFonts w:ascii="Arial" w:hAnsi="Arial" w:cs="Arial"/>
          <w:sz w:val="24"/>
          <w:szCs w:val="24"/>
        </w:rPr>
      </w:pPr>
    </w:p>
    <w:p w14:paraId="6A5C4600" w14:textId="77777777" w:rsidR="00C77D12" w:rsidRPr="00D36E87" w:rsidRDefault="00C77D12" w:rsidP="00C77D12">
      <w:pPr>
        <w:pStyle w:val="Recuodecorpodetexto2"/>
        <w:ind w:firstLine="709"/>
        <w:rPr>
          <w:rFonts w:ascii="Arial" w:hAnsi="Arial" w:cs="Arial"/>
          <w:sz w:val="24"/>
          <w:szCs w:val="24"/>
        </w:rPr>
      </w:pPr>
    </w:p>
    <w:p w14:paraId="680390D8" w14:textId="35B8847E" w:rsidR="002D1711" w:rsidRPr="00D36E87" w:rsidRDefault="002D1711" w:rsidP="00C77D12">
      <w:pPr>
        <w:pStyle w:val="PargrafodaLista"/>
        <w:numPr>
          <w:ilvl w:val="1"/>
          <w:numId w:val="4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Subtítulos das seções</w:t>
      </w:r>
    </w:p>
    <w:p w14:paraId="54CC3316" w14:textId="03B373CF" w:rsidR="002D1711" w:rsidRPr="00D36E87" w:rsidRDefault="002D1711" w:rsidP="002D1711">
      <w:pPr>
        <w:pStyle w:val="Recuodecorpodetexto2"/>
        <w:ind w:firstLine="0"/>
        <w:rPr>
          <w:rFonts w:ascii="Arial" w:hAnsi="Arial" w:cs="Arial"/>
          <w:b/>
          <w:bCs/>
          <w:sz w:val="24"/>
          <w:szCs w:val="24"/>
        </w:rPr>
      </w:pPr>
      <w:r w:rsidRPr="00D36E87">
        <w:rPr>
          <w:rFonts w:ascii="Arial" w:hAnsi="Arial" w:cs="Arial"/>
          <w:b/>
          <w:bCs/>
          <w:sz w:val="24"/>
          <w:szCs w:val="24"/>
        </w:rPr>
        <w:tab/>
      </w:r>
      <w:r w:rsidRPr="00D36E87">
        <w:rPr>
          <w:rFonts w:ascii="Arial" w:hAnsi="Arial" w:cs="Arial"/>
          <w:sz w:val="24"/>
          <w:szCs w:val="24"/>
        </w:rPr>
        <w:t>Os subtítulos das seções do trabalho devem ser posicionados à esquerda, em negrito, numerados com algarismos arábicos em subtítulos (1.1, 1.2, 1.3 etc.)</w:t>
      </w:r>
    </w:p>
    <w:p w14:paraId="65161C81" w14:textId="618C9A56" w:rsidR="008E6C74" w:rsidRPr="00D36E87" w:rsidRDefault="008E6C74" w:rsidP="008E6C7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D36E87">
        <w:rPr>
          <w:rFonts w:ascii="Arial" w:hAnsi="Arial" w:cs="Arial"/>
        </w:rPr>
        <w:t xml:space="preserve"> </w:t>
      </w:r>
    </w:p>
    <w:p w14:paraId="4025FC01" w14:textId="77777777" w:rsidR="008E6C74" w:rsidRPr="00D36E87" w:rsidRDefault="008E6C74" w:rsidP="008E6C74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</w:p>
    <w:p w14:paraId="2B8FBD3D" w14:textId="156884BF" w:rsidR="008E6C74" w:rsidRPr="00D36E87" w:rsidRDefault="008E6C74" w:rsidP="00C77D1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Co</w:t>
      </w:r>
      <w:r w:rsidR="00E63587" w:rsidRPr="00D36E87">
        <w:rPr>
          <w:rFonts w:ascii="Arial" w:hAnsi="Arial" w:cs="Arial"/>
          <w:b/>
          <w:sz w:val="24"/>
          <w:szCs w:val="24"/>
        </w:rPr>
        <w:t xml:space="preserve">rpo do </w:t>
      </w:r>
      <w:r w:rsidRPr="00D36E87">
        <w:rPr>
          <w:rFonts w:ascii="Arial" w:hAnsi="Arial" w:cs="Arial"/>
          <w:b/>
          <w:sz w:val="24"/>
          <w:szCs w:val="24"/>
        </w:rPr>
        <w:t xml:space="preserve">texto </w:t>
      </w:r>
    </w:p>
    <w:p w14:paraId="6B18F8A5" w14:textId="77777777" w:rsidR="00F26018" w:rsidRPr="00D36E87" w:rsidRDefault="00E63587" w:rsidP="00F260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 xml:space="preserve">O corpo do texto deve iniciar imediatamente abaixo do título ou subtítulo das sessões. O corpo de texto utiliza fonte tipo </w:t>
      </w:r>
      <w:r w:rsidR="00AA4698" w:rsidRPr="00D36E87">
        <w:rPr>
          <w:rFonts w:ascii="Arial" w:hAnsi="Arial" w:cs="Arial"/>
          <w:sz w:val="24"/>
          <w:szCs w:val="24"/>
          <w:lang w:eastAsia="pt-BR"/>
        </w:rPr>
        <w:t>Arial</w:t>
      </w:r>
      <w:r w:rsidRPr="00D36E87">
        <w:rPr>
          <w:rFonts w:ascii="Arial" w:hAnsi="Arial" w:cs="Arial"/>
          <w:sz w:val="24"/>
          <w:szCs w:val="24"/>
          <w:lang w:eastAsia="pt-BR"/>
        </w:rPr>
        <w:t xml:space="preserve">, tamanho 12, justificado, com espaçamento </w:t>
      </w:r>
      <w:r w:rsidR="00AA4698" w:rsidRPr="00D36E87">
        <w:rPr>
          <w:rFonts w:ascii="Arial" w:hAnsi="Arial" w:cs="Arial"/>
          <w:sz w:val="24"/>
          <w:szCs w:val="24"/>
          <w:lang w:eastAsia="pt-BR"/>
        </w:rPr>
        <w:t>simples</w:t>
      </w:r>
      <w:r w:rsidRPr="00D36E87">
        <w:rPr>
          <w:rFonts w:ascii="Arial" w:hAnsi="Arial" w:cs="Arial"/>
          <w:sz w:val="24"/>
          <w:szCs w:val="24"/>
          <w:lang w:eastAsia="pt-BR"/>
        </w:rPr>
        <w:t xml:space="preserve"> entre as linhas e parágrafos.</w:t>
      </w:r>
    </w:p>
    <w:p w14:paraId="6615B808" w14:textId="48EA99BE" w:rsidR="00E63587" w:rsidRPr="00D36E87" w:rsidRDefault="00E63587" w:rsidP="00F260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No caso do uso de listas, deve-se usar o marcador que aparece a seguir:</w:t>
      </w:r>
    </w:p>
    <w:p w14:paraId="6A41F261" w14:textId="2E7CBE03" w:rsidR="00E63587" w:rsidRPr="00D36E87" w:rsidRDefault="00E63587" w:rsidP="00F2601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As listas devem ser justificadas, da mesma maneira que os trechos de corpo de texto;</w:t>
      </w:r>
    </w:p>
    <w:p w14:paraId="7EFC6D85" w14:textId="77777777" w:rsidR="00E63587" w:rsidRPr="00D36E87" w:rsidRDefault="00E63587" w:rsidP="00F2601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Use ponto-e-vírgula para separar os itens de uma lista, exceto no último item que deve possuir um ponto final;</w:t>
      </w:r>
    </w:p>
    <w:p w14:paraId="350271F1" w14:textId="297910B7" w:rsidR="00E63587" w:rsidRPr="00D36E87" w:rsidRDefault="00F26018" w:rsidP="00F2601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D</w:t>
      </w:r>
      <w:r w:rsidR="00E63587" w:rsidRPr="00D36E87">
        <w:rPr>
          <w:rFonts w:ascii="Arial" w:hAnsi="Arial" w:cs="Arial"/>
          <w:sz w:val="24"/>
          <w:szCs w:val="24"/>
          <w:lang w:eastAsia="pt-BR"/>
        </w:rPr>
        <w:t xml:space="preserve">eve-se manter </w:t>
      </w:r>
      <w:r w:rsidRPr="00D36E87">
        <w:rPr>
          <w:rFonts w:ascii="Arial" w:hAnsi="Arial" w:cs="Arial"/>
          <w:sz w:val="24"/>
          <w:szCs w:val="24"/>
          <w:lang w:eastAsia="pt-BR"/>
        </w:rPr>
        <w:t>a lista com</w:t>
      </w:r>
      <w:r w:rsidR="00E63587" w:rsidRPr="00D36E87">
        <w:rPr>
          <w:rFonts w:ascii="Arial" w:hAnsi="Arial" w:cs="Arial"/>
          <w:sz w:val="24"/>
          <w:szCs w:val="24"/>
          <w:lang w:eastAsia="pt-BR"/>
        </w:rPr>
        <w:t xml:space="preserve"> espaçamento </w:t>
      </w:r>
      <w:r w:rsidR="00AA4698" w:rsidRPr="00D36E87">
        <w:rPr>
          <w:rFonts w:ascii="Arial" w:hAnsi="Arial" w:cs="Arial"/>
          <w:sz w:val="24"/>
          <w:szCs w:val="24"/>
          <w:lang w:eastAsia="pt-BR"/>
        </w:rPr>
        <w:t>simples</w:t>
      </w:r>
      <w:r w:rsidR="00E63587" w:rsidRPr="00D36E87">
        <w:rPr>
          <w:rFonts w:ascii="Arial" w:hAnsi="Arial" w:cs="Arial"/>
          <w:sz w:val="24"/>
          <w:szCs w:val="24"/>
          <w:lang w:eastAsia="pt-BR"/>
        </w:rPr>
        <w:t xml:space="preserve"> entre as linhas;</w:t>
      </w:r>
    </w:p>
    <w:p w14:paraId="70A1ECD9" w14:textId="023E8A10" w:rsidR="00AA4698" w:rsidRPr="00D36E87" w:rsidRDefault="00E63587" w:rsidP="00F2601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O estilo "Lista" pode ser usado para que a formatação pré-definida seja corretamente empregada.</w:t>
      </w:r>
    </w:p>
    <w:p w14:paraId="78E4E4A8" w14:textId="77777777" w:rsidR="00E63587" w:rsidRPr="00D36E87" w:rsidRDefault="00E63587" w:rsidP="00F260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É possível, também, o uso de alíneas, que obedecem às seguintes indicações:</w:t>
      </w:r>
    </w:p>
    <w:p w14:paraId="0024F8B2" w14:textId="77777777" w:rsidR="00E63587" w:rsidRPr="00D36E87" w:rsidRDefault="00E63587" w:rsidP="00F2601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Cada item de alínea deve ser ordenado alfabeticamente por letras minúsculas seguidas de parênteses, como neste exemplo;</w:t>
      </w:r>
    </w:p>
    <w:p w14:paraId="25657B4A" w14:textId="77777777" w:rsidR="00E63587" w:rsidRPr="00D36E87" w:rsidRDefault="00E63587" w:rsidP="00F2601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Use ponto-e-vírgula para separar as alíneas, exceto no último item que deve possuir um ponto final;</w:t>
      </w:r>
    </w:p>
    <w:p w14:paraId="543F1418" w14:textId="15E085C2" w:rsidR="00F26018" w:rsidRPr="00D36E87" w:rsidRDefault="004C6D8E" w:rsidP="00F2601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M</w:t>
      </w:r>
      <w:r w:rsidR="00F26018" w:rsidRPr="00D36E87">
        <w:rPr>
          <w:rFonts w:ascii="Arial" w:hAnsi="Arial" w:cs="Arial"/>
          <w:sz w:val="24"/>
          <w:szCs w:val="24"/>
          <w:lang w:eastAsia="pt-BR"/>
        </w:rPr>
        <w:t>anter a lista de alíneas com espaçamento simples entre as linhas.</w:t>
      </w:r>
    </w:p>
    <w:p w14:paraId="561E413D" w14:textId="36992A0B" w:rsidR="008E6C74" w:rsidRPr="00D36E87" w:rsidRDefault="00E63587" w:rsidP="00F260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O estilo "Alínea" constante deste documento pode ser usado para a aplicação automática da formatação correta de alíneas.</w:t>
      </w:r>
    </w:p>
    <w:p w14:paraId="2CEEA810" w14:textId="5AB22CE7" w:rsidR="004C6D8E" w:rsidRPr="00D36E87" w:rsidRDefault="004C6D8E" w:rsidP="00F260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0717183" w14:textId="77777777" w:rsidR="004C6D8E" w:rsidRPr="00D36E87" w:rsidRDefault="004C6D8E" w:rsidP="00F260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CD4E0FB" w14:textId="4B2C2495" w:rsidR="000D29B1" w:rsidRPr="00D36E87" w:rsidRDefault="00D06DE5" w:rsidP="00F2601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Figuras e tabelas</w:t>
      </w:r>
    </w:p>
    <w:p w14:paraId="52BC9EF3" w14:textId="30047545" w:rsidR="000D29B1" w:rsidRPr="00D36E87" w:rsidRDefault="000D29B1" w:rsidP="00F260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>Recomenda-se que antes e após os elementos não textuais e suas respectivas legendas, deixe-se uma linha de espaçamento.</w:t>
      </w:r>
    </w:p>
    <w:p w14:paraId="292AC1DF" w14:textId="77777777" w:rsidR="000D29B1" w:rsidRPr="00D36E87" w:rsidRDefault="000D29B1" w:rsidP="00F260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C4992" w14:textId="2492D50F" w:rsidR="000D29B1" w:rsidRPr="00D36E87" w:rsidRDefault="000D29B1" w:rsidP="00F26018">
      <w:pPr>
        <w:pStyle w:val="Corpodetexto"/>
        <w:jc w:val="center"/>
        <w:rPr>
          <w:sz w:val="22"/>
          <w:szCs w:val="24"/>
        </w:rPr>
      </w:pPr>
      <w:r w:rsidRPr="00D36E87">
        <w:rPr>
          <w:b/>
          <w:sz w:val="22"/>
          <w:szCs w:val="24"/>
        </w:rPr>
        <w:t>Figura 1</w:t>
      </w:r>
      <w:r w:rsidRPr="00D36E87">
        <w:rPr>
          <w:sz w:val="22"/>
          <w:szCs w:val="24"/>
        </w:rPr>
        <w:t xml:space="preserve"> - </w:t>
      </w:r>
      <w:r w:rsidR="00F26018" w:rsidRPr="00D36E87">
        <w:rPr>
          <w:sz w:val="22"/>
          <w:szCs w:val="24"/>
        </w:rPr>
        <w:t>Título e figura c</w:t>
      </w:r>
      <w:r w:rsidRPr="00D36E87">
        <w:rPr>
          <w:sz w:val="22"/>
          <w:szCs w:val="24"/>
        </w:rPr>
        <w:t>entralizad</w:t>
      </w:r>
      <w:r w:rsidR="00F26018" w:rsidRPr="00D36E87">
        <w:rPr>
          <w:sz w:val="22"/>
          <w:szCs w:val="24"/>
        </w:rPr>
        <w:t>os</w:t>
      </w:r>
      <w:r w:rsidR="004C6D8E" w:rsidRPr="00D36E87">
        <w:rPr>
          <w:sz w:val="22"/>
          <w:szCs w:val="24"/>
        </w:rPr>
        <w:t>,</w:t>
      </w:r>
      <w:r w:rsidRPr="00D36E87">
        <w:rPr>
          <w:sz w:val="22"/>
          <w:szCs w:val="24"/>
        </w:rPr>
        <w:t xml:space="preserve"> com legenda acima da figura</w:t>
      </w:r>
      <w:r w:rsidR="004C6D8E" w:rsidRPr="00D36E87">
        <w:rPr>
          <w:sz w:val="22"/>
          <w:szCs w:val="24"/>
        </w:rPr>
        <w:t xml:space="preserve"> em </w:t>
      </w:r>
      <w:r w:rsidR="00F26018" w:rsidRPr="00D36E87">
        <w:rPr>
          <w:sz w:val="22"/>
          <w:szCs w:val="24"/>
        </w:rPr>
        <w:t>tamanho 11</w:t>
      </w:r>
      <w:r w:rsidR="004C6D8E" w:rsidRPr="00D36E87">
        <w:rPr>
          <w:sz w:val="22"/>
          <w:szCs w:val="24"/>
        </w:rPr>
        <w:t>. A citação da fonte da pesquisa deve ser em tamanho 10, conforme exemplo.</w:t>
      </w:r>
    </w:p>
    <w:p w14:paraId="6C020E3C" w14:textId="77777777" w:rsidR="00F26018" w:rsidRPr="00D36E87" w:rsidRDefault="00F26018" w:rsidP="00F26018">
      <w:pPr>
        <w:pStyle w:val="Corpodetexto"/>
        <w:jc w:val="center"/>
        <w:rPr>
          <w:sz w:val="22"/>
          <w:szCs w:val="24"/>
        </w:rPr>
      </w:pPr>
    </w:p>
    <w:p w14:paraId="2D234E77" w14:textId="575D3D14" w:rsidR="000D29B1" w:rsidRPr="00D36E87" w:rsidRDefault="007D0B63" w:rsidP="004C6D8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0B63">
        <w:rPr>
          <w:rFonts w:ascii="Arial" w:eastAsia="Times New Roman" w:hAnsi="Arial" w:cs="Arial"/>
          <w:noProof/>
          <w:sz w:val="24"/>
          <w:szCs w:val="24"/>
        </w:rPr>
        <w:object w:dxaOrig="4035" w:dyaOrig="2775" w14:anchorId="68946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75pt;height:95.5pt;mso-width-percent:0;mso-height-percent:0;mso-width-percent:0;mso-height-percent:0" o:ole="" o:bordertopcolor="this" o:borderleftcolor="this" o:borderbottomcolor="this" o:borderrightcolor="this" fillcolor="window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Draw" ShapeID="_x0000_i1025" DrawAspect="Content" ObjectID="_1692783080" r:id="rId13"/>
        </w:object>
      </w:r>
    </w:p>
    <w:p w14:paraId="3E85F329" w14:textId="74A18DBD" w:rsidR="000D29B1" w:rsidRPr="00D36E87" w:rsidRDefault="000D29B1" w:rsidP="000D29B1">
      <w:pPr>
        <w:pStyle w:val="Corpodetexto"/>
        <w:jc w:val="center"/>
        <w:rPr>
          <w:b/>
          <w:sz w:val="20"/>
          <w:szCs w:val="24"/>
        </w:rPr>
      </w:pPr>
      <w:r w:rsidRPr="00D36E87">
        <w:rPr>
          <w:b/>
          <w:sz w:val="20"/>
          <w:szCs w:val="24"/>
        </w:rPr>
        <w:t xml:space="preserve">Fonte: </w:t>
      </w:r>
      <w:r w:rsidR="009E42D4" w:rsidRPr="00D36E87">
        <w:rPr>
          <w:bCs/>
          <w:sz w:val="20"/>
          <w:szCs w:val="24"/>
        </w:rPr>
        <w:t>IBGE, 2019</w:t>
      </w:r>
    </w:p>
    <w:p w14:paraId="370060F0" w14:textId="77777777" w:rsidR="002919AA" w:rsidRDefault="002919AA" w:rsidP="004C6D8E">
      <w:pPr>
        <w:pStyle w:val="Recuodecorpodetexto2"/>
        <w:ind w:firstLine="708"/>
        <w:rPr>
          <w:rFonts w:ascii="Arial" w:hAnsi="Arial" w:cs="Arial"/>
          <w:sz w:val="24"/>
          <w:szCs w:val="24"/>
        </w:rPr>
      </w:pPr>
    </w:p>
    <w:p w14:paraId="28C6EC5F" w14:textId="77777777" w:rsidR="00C82E5D" w:rsidRDefault="00C82E5D" w:rsidP="004C6D8E">
      <w:pPr>
        <w:pStyle w:val="Recuodecorpodetexto2"/>
        <w:ind w:firstLine="708"/>
        <w:rPr>
          <w:rFonts w:ascii="Arial" w:hAnsi="Arial" w:cs="Arial"/>
          <w:sz w:val="24"/>
          <w:szCs w:val="24"/>
        </w:rPr>
      </w:pPr>
    </w:p>
    <w:p w14:paraId="68DAEF54" w14:textId="77777777" w:rsidR="00C82E5D" w:rsidRDefault="00C82E5D" w:rsidP="004C6D8E">
      <w:pPr>
        <w:pStyle w:val="Recuodecorpodetexto2"/>
        <w:ind w:firstLine="708"/>
        <w:rPr>
          <w:rFonts w:ascii="Arial" w:hAnsi="Arial" w:cs="Arial"/>
          <w:sz w:val="24"/>
          <w:szCs w:val="24"/>
        </w:rPr>
      </w:pPr>
    </w:p>
    <w:p w14:paraId="0D7DF624" w14:textId="7266B281" w:rsidR="000D29B1" w:rsidRPr="00D36E87" w:rsidRDefault="000D29B1" w:rsidP="004C6D8E">
      <w:pPr>
        <w:pStyle w:val="Recuodecorpodetexto2"/>
        <w:ind w:firstLine="708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>Todas as equações deverão ser numeradas sequencialmente, com os números entre parênteses, conforme o exemplo abaixo:</w:t>
      </w:r>
    </w:p>
    <w:p w14:paraId="3458847E" w14:textId="77777777" w:rsidR="000D29B1" w:rsidRPr="00D36E87" w:rsidRDefault="000D29B1" w:rsidP="004C6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992"/>
      </w:tblGrid>
      <w:tr w:rsidR="00D36E87" w:rsidRPr="00D36E87" w14:paraId="2DDCB543" w14:textId="77777777" w:rsidTr="004C6D8E">
        <w:trPr>
          <w:jc w:val="center"/>
        </w:trPr>
        <w:tc>
          <w:tcPr>
            <w:tcW w:w="3614" w:type="dxa"/>
            <w:hideMark/>
          </w:tcPr>
          <w:p w14:paraId="42DF9F34" w14:textId="77777777" w:rsidR="000D29B1" w:rsidRPr="00D36E87" w:rsidRDefault="007D0B63" w:rsidP="004C6D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B63">
              <w:rPr>
                <w:rFonts w:ascii="Arial" w:eastAsia="Times New Roman" w:hAnsi="Arial" w:cs="Arial"/>
                <w:noProof/>
                <w:position w:val="-30"/>
                <w:sz w:val="24"/>
                <w:szCs w:val="24"/>
              </w:rPr>
              <w:object w:dxaOrig="1995" w:dyaOrig="675" w14:anchorId="20B68A50">
                <v:shape id="_x0000_i1026" type="#_x0000_t75" alt="" style="width:99.55pt;height:34.1pt;mso-width-percent:0;mso-height-percent:0;mso-width-percent:0;mso-height-percent:0" o:ole="" fillcolor="window">
                  <v:imagedata r:id="rId14" o:title=""/>
                </v:shape>
                <o:OLEObject Type="Embed" ProgID="Equation.3" ShapeID="_x0000_i1026" DrawAspect="Content" ObjectID="_1692783081" r:id="rId15"/>
              </w:object>
            </w:r>
          </w:p>
        </w:tc>
        <w:tc>
          <w:tcPr>
            <w:tcW w:w="992" w:type="dxa"/>
          </w:tcPr>
          <w:p w14:paraId="17EB6808" w14:textId="77777777" w:rsidR="000D29B1" w:rsidRPr="00D36E87" w:rsidRDefault="000D29B1" w:rsidP="004C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D02C217" w14:textId="77777777" w:rsidR="000D29B1" w:rsidRPr="00D36E87" w:rsidRDefault="000D29B1" w:rsidP="004C6D8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6E87">
              <w:rPr>
                <w:rFonts w:ascii="Arial" w:hAnsi="Arial" w:cs="Arial"/>
                <w:sz w:val="24"/>
                <w:szCs w:val="24"/>
              </w:rPr>
              <w:t>Eq. (1)</w:t>
            </w:r>
          </w:p>
        </w:tc>
      </w:tr>
    </w:tbl>
    <w:p w14:paraId="07229B11" w14:textId="77777777" w:rsidR="000D29B1" w:rsidRPr="00D36E87" w:rsidRDefault="000D29B1" w:rsidP="004C6D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398D7" w14:textId="77777777" w:rsidR="000D29B1" w:rsidRPr="00D36E87" w:rsidRDefault="000D29B1" w:rsidP="004C6D8E">
      <w:pPr>
        <w:pStyle w:val="Recuodecorpodetexto2"/>
        <w:ind w:firstLine="708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 xml:space="preserve">As </w:t>
      </w:r>
      <w:r w:rsidRPr="00D36E87">
        <w:rPr>
          <w:rFonts w:ascii="Arial" w:hAnsi="Arial" w:cs="Arial"/>
          <w:b/>
          <w:sz w:val="24"/>
          <w:szCs w:val="24"/>
        </w:rPr>
        <w:t>equações</w:t>
      </w:r>
      <w:r w:rsidRPr="00D36E87">
        <w:rPr>
          <w:rFonts w:ascii="Arial" w:hAnsi="Arial" w:cs="Arial"/>
          <w:sz w:val="24"/>
          <w:szCs w:val="24"/>
        </w:rPr>
        <w:t xml:space="preserve"> devem ser referenciadas no texto como, por exemplo: "Substituindo a Eq. (1) na Eq. (3), obtém-se ...".</w:t>
      </w:r>
    </w:p>
    <w:p w14:paraId="3B42FCB0" w14:textId="77777777" w:rsidR="004C6D8E" w:rsidRPr="00D36E87" w:rsidRDefault="004C6D8E" w:rsidP="004C6D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A921A21" w14:textId="248183BA" w:rsidR="000D29B1" w:rsidRPr="00D36E87" w:rsidRDefault="000D29B1" w:rsidP="004C6D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 xml:space="preserve">Todas as </w:t>
      </w:r>
      <w:r w:rsidRPr="00D36E87">
        <w:rPr>
          <w:rFonts w:ascii="Arial" w:hAnsi="Arial" w:cs="Arial"/>
          <w:b/>
          <w:sz w:val="24"/>
          <w:szCs w:val="24"/>
        </w:rPr>
        <w:t>tabelas</w:t>
      </w:r>
      <w:r w:rsidRPr="00D36E87">
        <w:rPr>
          <w:rFonts w:ascii="Arial" w:hAnsi="Arial" w:cs="Arial"/>
          <w:sz w:val="24"/>
          <w:szCs w:val="24"/>
        </w:rPr>
        <w:t xml:space="preserve"> deverão ser numeradas sequencialmente, conforme exemplo abaixo:</w:t>
      </w:r>
    </w:p>
    <w:p w14:paraId="72011870" w14:textId="77777777" w:rsidR="000D29B1" w:rsidRPr="00D36E87" w:rsidRDefault="000D29B1" w:rsidP="000D29B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152"/>
        <w:gridCol w:w="1152"/>
        <w:gridCol w:w="1152"/>
      </w:tblGrid>
      <w:tr w:rsidR="00D36E87" w:rsidRPr="00D36E87" w14:paraId="7790E8F3" w14:textId="77777777" w:rsidTr="009E42D4">
        <w:trPr>
          <w:jc w:val="center"/>
        </w:trPr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98C69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6C6D57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B6A3D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B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177283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C</w:t>
            </w:r>
          </w:p>
        </w:tc>
      </w:tr>
      <w:tr w:rsidR="00D36E87" w:rsidRPr="00D36E87" w14:paraId="23D3BCA6" w14:textId="77777777" w:rsidTr="009E42D4">
        <w:trPr>
          <w:jc w:val="center"/>
        </w:trPr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45988F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  <w:lang w:val="es-ES_tradnl"/>
              </w:rPr>
            </w:pPr>
            <w:r w:rsidRPr="00D36E87">
              <w:rPr>
                <w:rFonts w:cs="Arial"/>
                <w:szCs w:val="24"/>
                <w:lang w:val="es-ES_tradnl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FA572D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  <w:lang w:val="es-ES_tradnl"/>
              </w:rPr>
            </w:pPr>
            <w:r w:rsidRPr="00D36E87">
              <w:rPr>
                <w:rFonts w:cs="Arial"/>
                <w:szCs w:val="24"/>
                <w:lang w:val="es-ES_tradnl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EF4026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  <w:lang w:val="es-ES_tradnl"/>
              </w:rPr>
            </w:pPr>
            <w:r w:rsidRPr="00D36E87">
              <w:rPr>
                <w:rFonts w:cs="Arial"/>
                <w:szCs w:val="24"/>
                <w:lang w:val="es-ES_tradnl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7CD3BC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  <w:lang w:val="es-ES_tradnl"/>
              </w:rPr>
            </w:pPr>
            <w:r w:rsidRPr="00D36E87">
              <w:rPr>
                <w:rFonts w:cs="Arial"/>
                <w:szCs w:val="24"/>
                <w:lang w:val="es-ES_tradnl"/>
              </w:rPr>
              <w:t>3</w:t>
            </w:r>
          </w:p>
        </w:tc>
      </w:tr>
      <w:tr w:rsidR="00D36E87" w:rsidRPr="00D36E87" w14:paraId="16F30C31" w14:textId="77777777" w:rsidTr="009E42D4">
        <w:trPr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8EE9F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  <w:lang w:val="es-ES_tradnl"/>
              </w:rPr>
            </w:pPr>
            <w:r w:rsidRPr="00D36E87">
              <w:rPr>
                <w:rFonts w:cs="Arial"/>
                <w:szCs w:val="24"/>
                <w:lang w:val="es-ES_tradnl"/>
              </w:rPr>
              <w:t>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6F3B9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  <w:lang w:val="es-ES_tradnl"/>
              </w:rPr>
            </w:pPr>
            <w:r w:rsidRPr="00D36E87">
              <w:rPr>
                <w:rFonts w:cs="Arial"/>
                <w:szCs w:val="24"/>
                <w:lang w:val="es-ES_tradn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0CF41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  <w:lang w:val="es-ES_tradnl"/>
              </w:rPr>
            </w:pPr>
            <w:r w:rsidRPr="00D36E87">
              <w:rPr>
                <w:rFonts w:cs="Arial"/>
                <w:szCs w:val="24"/>
                <w:lang w:val="es-ES_tradn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BE2A7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  <w:lang w:val="es-ES_tradnl"/>
              </w:rPr>
            </w:pPr>
            <w:r w:rsidRPr="00D36E87">
              <w:rPr>
                <w:rFonts w:cs="Arial"/>
                <w:szCs w:val="24"/>
                <w:lang w:val="es-ES_tradnl"/>
              </w:rPr>
              <w:t>6</w:t>
            </w:r>
          </w:p>
        </w:tc>
      </w:tr>
      <w:tr w:rsidR="00D36E87" w:rsidRPr="00D36E87" w14:paraId="10E70548" w14:textId="77777777" w:rsidTr="009E42D4">
        <w:trPr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78062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  <w:lang w:val="es-ES_tradnl"/>
              </w:rPr>
            </w:pPr>
            <w:r w:rsidRPr="00D36E87">
              <w:rPr>
                <w:rFonts w:cs="Arial"/>
                <w:szCs w:val="24"/>
                <w:lang w:val="es-ES_tradnl"/>
              </w:rPr>
              <w:t>W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4D524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19FFE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3ABE9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9</w:t>
            </w:r>
          </w:p>
        </w:tc>
      </w:tr>
      <w:tr w:rsidR="00D36E87" w:rsidRPr="00D36E87" w14:paraId="45E00C37" w14:textId="77777777" w:rsidTr="009E42D4">
        <w:trPr>
          <w:jc w:val="center"/>
        </w:trPr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C2438C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A601A9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9AAC41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CEF6D4" w14:textId="77777777" w:rsidR="00AB254F" w:rsidRPr="00D36E87" w:rsidRDefault="00AB254F" w:rsidP="00AB254F">
            <w:pPr>
              <w:pStyle w:val="Recuodecorpodetexto"/>
              <w:framePr w:hSpace="141" w:wrap="around" w:vAnchor="text" w:hAnchor="page" w:x="3535" w:y="322"/>
              <w:ind w:firstLine="0"/>
              <w:jc w:val="center"/>
              <w:rPr>
                <w:rFonts w:cs="Arial"/>
                <w:szCs w:val="24"/>
              </w:rPr>
            </w:pPr>
            <w:r w:rsidRPr="00D36E87">
              <w:rPr>
                <w:rFonts w:cs="Arial"/>
                <w:szCs w:val="24"/>
              </w:rPr>
              <w:t>12</w:t>
            </w:r>
          </w:p>
        </w:tc>
      </w:tr>
    </w:tbl>
    <w:p w14:paraId="2F136E97" w14:textId="346EDDC6" w:rsidR="000D29B1" w:rsidRPr="00D36E87" w:rsidRDefault="000D29B1" w:rsidP="00AB254F">
      <w:pPr>
        <w:pStyle w:val="Recuodecorpodetexto"/>
        <w:ind w:firstLine="0"/>
        <w:jc w:val="center"/>
        <w:rPr>
          <w:rFonts w:cs="Arial"/>
          <w:sz w:val="22"/>
          <w:szCs w:val="24"/>
        </w:rPr>
      </w:pPr>
      <w:r w:rsidRPr="00D36E87">
        <w:rPr>
          <w:rFonts w:cs="Arial"/>
          <w:b/>
          <w:sz w:val="22"/>
          <w:szCs w:val="24"/>
        </w:rPr>
        <w:t>Tabela 1</w:t>
      </w:r>
      <w:r w:rsidRPr="00D36E87">
        <w:rPr>
          <w:rFonts w:cs="Arial"/>
          <w:sz w:val="22"/>
          <w:szCs w:val="24"/>
        </w:rPr>
        <w:t xml:space="preserve"> </w:t>
      </w:r>
      <w:r w:rsidR="004C6D8E" w:rsidRPr="00D36E87">
        <w:rPr>
          <w:rFonts w:cs="Arial"/>
          <w:sz w:val="22"/>
          <w:szCs w:val="24"/>
        </w:rPr>
        <w:t>-</w:t>
      </w:r>
      <w:r w:rsidRPr="00D36E87">
        <w:rPr>
          <w:rFonts w:cs="Arial"/>
          <w:sz w:val="22"/>
          <w:szCs w:val="24"/>
        </w:rPr>
        <w:t xml:space="preserve"> Legenda deve ser centralizada</w:t>
      </w:r>
    </w:p>
    <w:p w14:paraId="40AE35EB" w14:textId="77777777" w:rsidR="000D29B1" w:rsidRPr="00D36E87" w:rsidRDefault="000D29B1" w:rsidP="000D29B1">
      <w:pPr>
        <w:pStyle w:val="Recuodecorpodetexto"/>
        <w:rPr>
          <w:rFonts w:cs="Arial"/>
          <w:szCs w:val="24"/>
        </w:rPr>
      </w:pPr>
    </w:p>
    <w:p w14:paraId="765745FE" w14:textId="77777777" w:rsidR="000D29B1" w:rsidRPr="00D36E87" w:rsidRDefault="000D29B1" w:rsidP="000D29B1">
      <w:pPr>
        <w:pStyle w:val="Recuodecorpodetexto2"/>
        <w:rPr>
          <w:rFonts w:ascii="Arial" w:hAnsi="Arial" w:cs="Arial"/>
          <w:sz w:val="24"/>
          <w:szCs w:val="24"/>
        </w:rPr>
      </w:pPr>
    </w:p>
    <w:p w14:paraId="0D25285F" w14:textId="77777777" w:rsidR="000D29B1" w:rsidRPr="00D36E87" w:rsidRDefault="000D29B1" w:rsidP="000D29B1">
      <w:pPr>
        <w:pStyle w:val="Recuodecorpodetexto2"/>
        <w:rPr>
          <w:rFonts w:ascii="Arial" w:hAnsi="Arial" w:cs="Arial"/>
          <w:sz w:val="24"/>
          <w:szCs w:val="24"/>
        </w:rPr>
      </w:pPr>
    </w:p>
    <w:p w14:paraId="658A8B2B" w14:textId="77777777" w:rsidR="000D29B1" w:rsidRPr="00D36E87" w:rsidRDefault="000D29B1" w:rsidP="000D29B1">
      <w:pPr>
        <w:pStyle w:val="Recuodecorpodetexto2"/>
        <w:rPr>
          <w:rFonts w:ascii="Arial" w:hAnsi="Arial" w:cs="Arial"/>
          <w:sz w:val="24"/>
          <w:szCs w:val="24"/>
        </w:rPr>
      </w:pPr>
    </w:p>
    <w:p w14:paraId="0F09D57A" w14:textId="77777777" w:rsidR="000D29B1" w:rsidRPr="00D36E87" w:rsidRDefault="000D29B1" w:rsidP="000D29B1">
      <w:pPr>
        <w:pStyle w:val="Recuodecorpodetexto2"/>
        <w:rPr>
          <w:rFonts w:ascii="Arial" w:hAnsi="Arial" w:cs="Arial"/>
          <w:sz w:val="24"/>
          <w:szCs w:val="24"/>
        </w:rPr>
      </w:pPr>
    </w:p>
    <w:p w14:paraId="074F6F88" w14:textId="77777777" w:rsidR="000D29B1" w:rsidRPr="00D36E87" w:rsidRDefault="000D29B1" w:rsidP="000D29B1">
      <w:pPr>
        <w:pStyle w:val="Recuodecorpodetexto2"/>
        <w:rPr>
          <w:rFonts w:ascii="Arial" w:hAnsi="Arial" w:cs="Arial"/>
          <w:sz w:val="24"/>
          <w:szCs w:val="24"/>
        </w:rPr>
      </w:pPr>
    </w:p>
    <w:p w14:paraId="0D766F74" w14:textId="77777777" w:rsidR="000D29B1" w:rsidRPr="00D36E87" w:rsidRDefault="000D29B1" w:rsidP="000D29B1">
      <w:pPr>
        <w:pStyle w:val="Recuodecorpodetexto2"/>
        <w:rPr>
          <w:rFonts w:ascii="Arial" w:hAnsi="Arial" w:cs="Arial"/>
          <w:sz w:val="24"/>
          <w:szCs w:val="24"/>
        </w:rPr>
      </w:pPr>
    </w:p>
    <w:p w14:paraId="3FE3BE47" w14:textId="6576A4C7" w:rsidR="000D29B1" w:rsidRPr="00D36E87" w:rsidRDefault="000D29B1" w:rsidP="00AB254F">
      <w:pPr>
        <w:pStyle w:val="Recuodecorpodetexto2"/>
        <w:ind w:firstLine="0"/>
        <w:jc w:val="center"/>
        <w:rPr>
          <w:rFonts w:ascii="Arial" w:hAnsi="Arial" w:cs="Arial"/>
        </w:rPr>
      </w:pPr>
      <w:r w:rsidRPr="00D36E87">
        <w:rPr>
          <w:rFonts w:ascii="Arial" w:hAnsi="Arial" w:cs="Arial"/>
          <w:b/>
        </w:rPr>
        <w:t>Fonte</w:t>
      </w:r>
      <w:r w:rsidRPr="00D36E87">
        <w:rPr>
          <w:rFonts w:ascii="Arial" w:hAnsi="Arial" w:cs="Arial"/>
        </w:rPr>
        <w:t>:</w:t>
      </w:r>
      <w:r w:rsidR="009E42D4" w:rsidRPr="00D36E87">
        <w:rPr>
          <w:rFonts w:ascii="Arial" w:hAnsi="Arial" w:cs="Arial"/>
        </w:rPr>
        <w:t xml:space="preserve"> os autores, 2021</w:t>
      </w:r>
    </w:p>
    <w:p w14:paraId="1F07777F" w14:textId="77777777" w:rsidR="000D29B1" w:rsidRPr="00D36E87" w:rsidRDefault="000D29B1" w:rsidP="000D29B1">
      <w:pPr>
        <w:pStyle w:val="Recuodecorpodetexto2"/>
        <w:rPr>
          <w:rFonts w:ascii="Arial" w:hAnsi="Arial" w:cs="Arial"/>
          <w:sz w:val="24"/>
          <w:szCs w:val="24"/>
        </w:rPr>
      </w:pPr>
    </w:p>
    <w:p w14:paraId="7C800479" w14:textId="77777777" w:rsidR="000D29B1" w:rsidRPr="00D36E87" w:rsidRDefault="000D29B1" w:rsidP="000D29B1">
      <w:pPr>
        <w:jc w:val="both"/>
        <w:rPr>
          <w:rFonts w:ascii="Arial" w:hAnsi="Arial" w:cs="Arial"/>
          <w:b/>
          <w:sz w:val="24"/>
          <w:szCs w:val="24"/>
        </w:rPr>
      </w:pPr>
    </w:p>
    <w:p w14:paraId="56387EC8" w14:textId="5EEBAC43" w:rsidR="000D29B1" w:rsidRPr="00D36E87" w:rsidRDefault="000D29B1" w:rsidP="009E42D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C</w:t>
      </w:r>
      <w:r w:rsidR="004D0E48" w:rsidRPr="00D36E87">
        <w:rPr>
          <w:rFonts w:ascii="Arial" w:hAnsi="Arial" w:cs="Arial"/>
          <w:b/>
          <w:sz w:val="24"/>
          <w:szCs w:val="24"/>
        </w:rPr>
        <w:t>itações</w:t>
      </w:r>
    </w:p>
    <w:p w14:paraId="41A09546" w14:textId="393E0732" w:rsidR="004D0E48" w:rsidRPr="00D36E87" w:rsidRDefault="000D29B1" w:rsidP="009E42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</w:rPr>
        <w:tab/>
      </w:r>
      <w:r w:rsidR="004D0E48" w:rsidRPr="00D36E87">
        <w:rPr>
          <w:rFonts w:ascii="Arial" w:hAnsi="Arial" w:cs="Arial"/>
          <w:sz w:val="24"/>
          <w:szCs w:val="24"/>
          <w:lang w:eastAsia="pt-BR"/>
        </w:rPr>
        <w:t xml:space="preserve">De acordo com Fulano (2011), citar corretamente a literatura é </w:t>
      </w:r>
      <w:r w:rsidR="009E42D4" w:rsidRPr="00D36E87">
        <w:rPr>
          <w:rFonts w:ascii="Arial" w:hAnsi="Arial" w:cs="Arial"/>
          <w:sz w:val="24"/>
          <w:szCs w:val="24"/>
          <w:lang w:eastAsia="pt-BR"/>
        </w:rPr>
        <w:t>de suma importância</w:t>
      </w:r>
      <w:r w:rsidR="004D0E48" w:rsidRPr="00D36E87">
        <w:rPr>
          <w:rFonts w:ascii="Arial" w:hAnsi="Arial" w:cs="Arial"/>
          <w:sz w:val="24"/>
          <w:szCs w:val="24"/>
          <w:lang w:eastAsia="pt-BR"/>
        </w:rPr>
        <w:t xml:space="preserve">. </w:t>
      </w:r>
    </w:p>
    <w:p w14:paraId="488B6A68" w14:textId="6CCF89FD" w:rsidR="004D0E48" w:rsidRPr="00D36E87" w:rsidRDefault="004D0E48" w:rsidP="009E42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 xml:space="preserve">A citação de autores ao longo do texto é feita em letras minúsculas, </w:t>
      </w:r>
      <w:r w:rsidR="009E42D4" w:rsidRPr="00D36E87">
        <w:rPr>
          <w:rFonts w:ascii="Arial" w:hAnsi="Arial" w:cs="Arial"/>
          <w:sz w:val="24"/>
          <w:szCs w:val="24"/>
          <w:lang w:eastAsia="pt-BR"/>
        </w:rPr>
        <w:t>enquanto</w:t>
      </w:r>
      <w:r w:rsidRPr="00D36E87">
        <w:rPr>
          <w:rFonts w:ascii="Arial" w:hAnsi="Arial" w:cs="Arial"/>
          <w:sz w:val="24"/>
          <w:szCs w:val="24"/>
          <w:lang w:eastAsia="pt-BR"/>
        </w:rPr>
        <w:t xml:space="preserve"> a citação de autores entre parêntese ao final do parágrafo deve ser feita em letra maiúscula.</w:t>
      </w:r>
    </w:p>
    <w:p w14:paraId="3EE78A0D" w14:textId="277DF8AA" w:rsidR="000D29B1" w:rsidRPr="00D36E87" w:rsidRDefault="004D0E48" w:rsidP="009E42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Citar trechos de trabalhos de outros autores, sem referenciar adequadamente, pode ser enquadrado como plágio (FULANO; BELTRANO, 2012).</w:t>
      </w:r>
    </w:p>
    <w:p w14:paraId="53A7DD07" w14:textId="77777777" w:rsidR="000D29B1" w:rsidRPr="00D36E87" w:rsidRDefault="000D29B1" w:rsidP="009E42D4">
      <w:pPr>
        <w:pStyle w:val="Recuodecorpodetexto2"/>
        <w:rPr>
          <w:rFonts w:ascii="Arial" w:hAnsi="Arial" w:cs="Arial"/>
          <w:sz w:val="24"/>
          <w:szCs w:val="24"/>
        </w:rPr>
      </w:pPr>
    </w:p>
    <w:p w14:paraId="69D73A3F" w14:textId="77777777" w:rsidR="000D29B1" w:rsidRPr="00D36E87" w:rsidRDefault="000D29B1" w:rsidP="009E42D4">
      <w:pPr>
        <w:pStyle w:val="Recuodecorpodetexto2"/>
        <w:rPr>
          <w:rFonts w:ascii="Arial" w:hAnsi="Arial" w:cs="Arial"/>
          <w:sz w:val="24"/>
          <w:szCs w:val="24"/>
        </w:rPr>
      </w:pPr>
    </w:p>
    <w:p w14:paraId="00E26186" w14:textId="77777777" w:rsidR="000D29B1" w:rsidRPr="00D36E87" w:rsidRDefault="000D29B1" w:rsidP="009E42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6E87">
        <w:rPr>
          <w:rFonts w:ascii="Arial" w:hAnsi="Arial" w:cs="Arial"/>
          <w:b/>
          <w:sz w:val="24"/>
          <w:szCs w:val="24"/>
        </w:rPr>
        <w:t>Referências</w:t>
      </w:r>
    </w:p>
    <w:p w14:paraId="07C414F8" w14:textId="77777777" w:rsidR="000D29B1" w:rsidRPr="00D36E87" w:rsidRDefault="000D29B1" w:rsidP="009E42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6525EC" w14:textId="75D453FB" w:rsidR="000D29B1" w:rsidRPr="00D36E87" w:rsidRDefault="000D29B1" w:rsidP="009E42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6E87">
        <w:rPr>
          <w:rFonts w:ascii="Arial" w:hAnsi="Arial" w:cs="Arial"/>
          <w:sz w:val="24"/>
          <w:szCs w:val="24"/>
        </w:rPr>
        <w:t>Toda publicação citada no texto deve ser incluída na lista de referências</w:t>
      </w:r>
      <w:r w:rsidR="009E42D4" w:rsidRPr="00D36E87">
        <w:rPr>
          <w:rFonts w:ascii="Arial" w:hAnsi="Arial" w:cs="Arial"/>
          <w:sz w:val="24"/>
          <w:szCs w:val="24"/>
        </w:rPr>
        <w:t xml:space="preserve"> que </w:t>
      </w:r>
      <w:r w:rsidRPr="00D36E87">
        <w:rPr>
          <w:rFonts w:ascii="Arial" w:hAnsi="Arial" w:cs="Arial"/>
          <w:sz w:val="24"/>
          <w:szCs w:val="24"/>
        </w:rPr>
        <w:t>deve seguir o padrão autor/data. Evite cometer excesso ou insuficiência de citação de trabalhos. As referências devem ser justificadas à esquerda.</w:t>
      </w:r>
    </w:p>
    <w:p w14:paraId="0997D07D" w14:textId="40990CC8" w:rsidR="004D0E48" w:rsidRPr="00D36E87" w:rsidRDefault="009E42D4" w:rsidP="009E42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D36E87">
        <w:rPr>
          <w:rFonts w:ascii="Arial" w:hAnsi="Arial" w:cs="Arial"/>
          <w:sz w:val="24"/>
          <w:szCs w:val="24"/>
          <w:lang w:eastAsia="pt-BR"/>
        </w:rPr>
        <w:t>A se</w:t>
      </w:r>
      <w:r w:rsidR="00FE6151" w:rsidRPr="00D36E87">
        <w:rPr>
          <w:rFonts w:ascii="Arial" w:hAnsi="Arial" w:cs="Arial"/>
          <w:sz w:val="24"/>
          <w:szCs w:val="24"/>
          <w:lang w:eastAsia="pt-BR"/>
        </w:rPr>
        <w:t>ç</w:t>
      </w:r>
      <w:r w:rsidRPr="00D36E87">
        <w:rPr>
          <w:rFonts w:ascii="Arial" w:hAnsi="Arial" w:cs="Arial"/>
          <w:sz w:val="24"/>
          <w:szCs w:val="24"/>
          <w:lang w:eastAsia="pt-BR"/>
        </w:rPr>
        <w:t>ão R</w:t>
      </w:r>
      <w:r w:rsidR="004D0E48" w:rsidRPr="00D36E87">
        <w:rPr>
          <w:rFonts w:ascii="Arial" w:hAnsi="Arial" w:cs="Arial"/>
          <w:sz w:val="24"/>
          <w:szCs w:val="24"/>
          <w:lang w:eastAsia="pt-BR"/>
        </w:rPr>
        <w:t xml:space="preserve">eferências, ao final do artigo, </w:t>
      </w:r>
      <w:r w:rsidRPr="00D36E87">
        <w:rPr>
          <w:rFonts w:ascii="Arial" w:hAnsi="Arial" w:cs="Arial"/>
          <w:sz w:val="24"/>
          <w:szCs w:val="24"/>
          <w:lang w:eastAsia="pt-BR"/>
        </w:rPr>
        <w:t xml:space="preserve">não deve ser numerada e o </w:t>
      </w:r>
      <w:r w:rsidR="004D0E48" w:rsidRPr="00D36E87">
        <w:rPr>
          <w:rFonts w:ascii="Arial" w:hAnsi="Arial" w:cs="Arial"/>
          <w:sz w:val="24"/>
          <w:szCs w:val="24"/>
          <w:lang w:eastAsia="pt-BR"/>
        </w:rPr>
        <w:t xml:space="preserve">texto </w:t>
      </w:r>
      <w:r w:rsidRPr="00D36E87">
        <w:rPr>
          <w:rFonts w:ascii="Arial" w:hAnsi="Arial" w:cs="Arial"/>
          <w:sz w:val="24"/>
          <w:szCs w:val="24"/>
          <w:lang w:eastAsia="pt-BR"/>
        </w:rPr>
        <w:t xml:space="preserve">deve estar em </w:t>
      </w:r>
      <w:r w:rsidR="004D0E48" w:rsidRPr="00D36E87">
        <w:rPr>
          <w:rFonts w:ascii="Arial" w:hAnsi="Arial" w:cs="Arial"/>
          <w:sz w:val="24"/>
          <w:szCs w:val="24"/>
          <w:lang w:eastAsia="pt-BR"/>
        </w:rPr>
        <w:t>fonte Arial, tamanho 11, espaçamento simples entre as linhas</w:t>
      </w:r>
      <w:r w:rsidRPr="00D36E87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4D0E48" w:rsidRPr="00D36E87">
        <w:rPr>
          <w:rFonts w:ascii="Arial" w:hAnsi="Arial" w:cs="Arial"/>
          <w:sz w:val="24"/>
          <w:szCs w:val="24"/>
          <w:lang w:eastAsia="pt-BR"/>
        </w:rPr>
        <w:t>separadas por uma linha em branco, exatamente conforme aparece nas referências aleatórias incluídas a seguir. Diferentemente deste exemplo ilustrativo, somente autores usados no texto devem ser citados nas referências e devem conter todos os autores citados no texto.</w:t>
      </w:r>
    </w:p>
    <w:p w14:paraId="53B3C56A" w14:textId="77777777" w:rsidR="009E42D4" w:rsidRPr="00D36E87" w:rsidRDefault="009E42D4" w:rsidP="000D29B1">
      <w:pPr>
        <w:jc w:val="both"/>
        <w:rPr>
          <w:rFonts w:ascii="Arial" w:hAnsi="Arial" w:cs="Arial"/>
          <w:sz w:val="24"/>
          <w:szCs w:val="24"/>
        </w:rPr>
      </w:pPr>
    </w:p>
    <w:p w14:paraId="7A9FEC4F" w14:textId="6B81FAF3" w:rsidR="000D29B1" w:rsidRPr="00D36E87" w:rsidRDefault="000D29B1" w:rsidP="007E012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36E87">
        <w:rPr>
          <w:rFonts w:ascii="Arial" w:eastAsia="Times New Roman" w:hAnsi="Arial" w:cs="Arial"/>
          <w:lang w:eastAsia="pt-BR"/>
        </w:rPr>
        <w:t>Exemplos de referências:</w:t>
      </w:r>
    </w:p>
    <w:p w14:paraId="44F10D40" w14:textId="2881FC2D" w:rsidR="00B339BE" w:rsidRPr="00D36E87" w:rsidRDefault="00B339BE" w:rsidP="00B339B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D36E87">
        <w:rPr>
          <w:rFonts w:ascii="Arial" w:hAnsi="Arial" w:cs="Arial"/>
          <w:sz w:val="22"/>
          <w:szCs w:val="22"/>
        </w:rPr>
        <w:t xml:space="preserve">Indicar o sobrenome do autor, em caixa alta, seguido do seu prenome, que </w:t>
      </w:r>
      <w:r w:rsidR="006974F7" w:rsidRPr="00D36E87">
        <w:rPr>
          <w:rFonts w:ascii="Arial" w:hAnsi="Arial" w:cs="Arial"/>
          <w:sz w:val="22"/>
          <w:szCs w:val="22"/>
        </w:rPr>
        <w:t>deve</w:t>
      </w:r>
      <w:r w:rsidRPr="00D36E87">
        <w:rPr>
          <w:rFonts w:ascii="Arial" w:hAnsi="Arial" w:cs="Arial"/>
          <w:sz w:val="22"/>
          <w:szCs w:val="22"/>
        </w:rPr>
        <w:t xml:space="preserve"> ser abreviado: DRUCKER, P.</w:t>
      </w:r>
    </w:p>
    <w:p w14:paraId="6E9623CB" w14:textId="516C2761" w:rsidR="00B339BE" w:rsidRPr="00D36E87" w:rsidRDefault="00B339BE" w:rsidP="00B339B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D36E87">
        <w:rPr>
          <w:rFonts w:ascii="Arial" w:hAnsi="Arial" w:cs="Arial"/>
          <w:sz w:val="22"/>
          <w:szCs w:val="22"/>
        </w:rPr>
        <w:t>Quando houver dois ou mais autores, seus nomes devem ser separados entre si por ponto e vírgula e seguidos de espaço: DRUCKER, P</w:t>
      </w:r>
      <w:r w:rsidR="002C3ED9" w:rsidRPr="00D36E87">
        <w:rPr>
          <w:rFonts w:ascii="Arial" w:hAnsi="Arial" w:cs="Arial"/>
          <w:sz w:val="22"/>
          <w:szCs w:val="22"/>
        </w:rPr>
        <w:t>.</w:t>
      </w:r>
      <w:r w:rsidRPr="00D36E87">
        <w:rPr>
          <w:rFonts w:ascii="Arial" w:hAnsi="Arial" w:cs="Arial"/>
          <w:sz w:val="22"/>
          <w:szCs w:val="22"/>
        </w:rPr>
        <w:t>; BRAGA, L</w:t>
      </w:r>
      <w:r w:rsidR="002C3ED9" w:rsidRPr="00D36E87">
        <w:rPr>
          <w:rFonts w:ascii="Arial" w:hAnsi="Arial" w:cs="Arial"/>
          <w:sz w:val="22"/>
          <w:szCs w:val="22"/>
        </w:rPr>
        <w:t>.</w:t>
      </w:r>
      <w:r w:rsidRPr="00D36E87">
        <w:rPr>
          <w:rFonts w:ascii="Arial" w:hAnsi="Arial" w:cs="Arial"/>
          <w:sz w:val="22"/>
          <w:szCs w:val="22"/>
        </w:rPr>
        <w:t>; HAUSER, E.</w:t>
      </w:r>
    </w:p>
    <w:p w14:paraId="11D3B206" w14:textId="2895ED60" w:rsidR="007B6254" w:rsidRPr="00D36E87" w:rsidRDefault="007B6254" w:rsidP="007B6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6E87">
        <w:rPr>
          <w:rFonts w:ascii="Arial" w:hAnsi="Arial" w:cs="Arial"/>
          <w:b/>
          <w:bCs/>
        </w:rPr>
        <w:t>Artigos ou matérias de site</w:t>
      </w:r>
    </w:p>
    <w:p w14:paraId="0CEE8460" w14:textId="7DF4909E" w:rsidR="007B6254" w:rsidRPr="00D36E87" w:rsidRDefault="007B6254" w:rsidP="007B625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2"/>
          <w:szCs w:val="22"/>
        </w:rPr>
      </w:pPr>
      <w:r w:rsidRPr="00D36E87">
        <w:rPr>
          <w:rFonts w:ascii="Arial" w:hAnsi="Arial" w:cs="Arial"/>
          <w:sz w:val="22"/>
          <w:szCs w:val="22"/>
        </w:rPr>
        <w:t>BRAGA, L</w:t>
      </w:r>
      <w:r w:rsidR="003F437D" w:rsidRPr="00D36E87">
        <w:rPr>
          <w:rFonts w:ascii="Arial" w:hAnsi="Arial" w:cs="Arial"/>
          <w:sz w:val="22"/>
          <w:szCs w:val="22"/>
        </w:rPr>
        <w:t>.</w:t>
      </w:r>
      <w:r w:rsidRPr="00D36E87">
        <w:rPr>
          <w:rFonts w:ascii="Arial" w:hAnsi="Arial" w:cs="Arial"/>
          <w:sz w:val="22"/>
          <w:szCs w:val="22"/>
        </w:rPr>
        <w:t xml:space="preserve"> Disney+ atinge 95 milhões de clientes e chega mais perto da Netflix. </w:t>
      </w:r>
      <w:proofErr w:type="spellStart"/>
      <w:r w:rsidRPr="00D36E87">
        <w:rPr>
          <w:rFonts w:ascii="Arial" w:hAnsi="Arial" w:cs="Arial"/>
          <w:b/>
          <w:bCs/>
          <w:sz w:val="22"/>
          <w:szCs w:val="22"/>
        </w:rPr>
        <w:t>Tecnoblog</w:t>
      </w:r>
      <w:proofErr w:type="spellEnd"/>
      <w:r w:rsidRPr="00D36E87">
        <w:rPr>
          <w:rFonts w:ascii="Arial" w:hAnsi="Arial" w:cs="Arial"/>
          <w:sz w:val="22"/>
          <w:szCs w:val="22"/>
        </w:rPr>
        <w:t xml:space="preserve">, 2021. Disponível em: </w:t>
      </w:r>
      <w:hyperlink r:id="rId16" w:history="1">
        <w:r w:rsidRPr="00D36E87">
          <w:rPr>
            <w:rStyle w:val="Hyperlink"/>
            <w:rFonts w:ascii="Arial" w:hAnsi="Arial" w:cs="Arial"/>
            <w:color w:val="auto"/>
            <w:sz w:val="22"/>
            <w:szCs w:val="22"/>
          </w:rPr>
          <w:t>https://tecnoblog.net/411635/disney-atinge-95-milhoes-de-clientes-e-chega-mais-perto-da-netflix/</w:t>
        </w:r>
      </w:hyperlink>
      <w:r w:rsidRPr="00D36E87">
        <w:rPr>
          <w:rFonts w:ascii="Arial" w:hAnsi="Arial" w:cs="Arial"/>
          <w:sz w:val="22"/>
          <w:szCs w:val="22"/>
        </w:rPr>
        <w:t>. Acesso em: 13 de fev. de 2021.</w:t>
      </w:r>
    </w:p>
    <w:p w14:paraId="6C10012D" w14:textId="77777777" w:rsidR="007B6254" w:rsidRPr="00D36E87" w:rsidRDefault="007B6254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310793" w14:textId="7A42B468" w:rsidR="007E0123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6E87">
        <w:rPr>
          <w:rFonts w:ascii="Arial" w:hAnsi="Arial" w:cs="Arial"/>
          <w:b/>
          <w:bCs/>
        </w:rPr>
        <w:t xml:space="preserve">um autor (livro)   </w:t>
      </w:r>
    </w:p>
    <w:p w14:paraId="2B7CFCD2" w14:textId="42BC98DF" w:rsidR="000D29B1" w:rsidRPr="00CE2440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E87">
        <w:rPr>
          <w:rFonts w:ascii="Arial" w:hAnsi="Arial" w:cs="Arial"/>
        </w:rPr>
        <w:t xml:space="preserve">CHIAVENATO, I. </w:t>
      </w:r>
      <w:r w:rsidRPr="00D36E87">
        <w:rPr>
          <w:rFonts w:ascii="Arial" w:hAnsi="Arial" w:cs="Arial"/>
          <w:i/>
          <w:iCs/>
        </w:rPr>
        <w:t>Administração</w:t>
      </w:r>
      <w:r w:rsidRPr="00D36E87">
        <w:rPr>
          <w:rFonts w:ascii="Arial" w:hAnsi="Arial" w:cs="Arial"/>
        </w:rPr>
        <w:t xml:space="preserve">: teoria, processo e prática. </w:t>
      </w:r>
      <w:r w:rsidRPr="00CE2440">
        <w:rPr>
          <w:rFonts w:ascii="Arial" w:hAnsi="Arial" w:cs="Arial"/>
        </w:rPr>
        <w:t>São Paulo: McGraw-Hill, 1985. 381 p.</w:t>
      </w:r>
    </w:p>
    <w:p w14:paraId="74FBCB8B" w14:textId="77777777" w:rsidR="000D29B1" w:rsidRPr="00CE2440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ABCD35" w14:textId="77777777" w:rsidR="007E0123" w:rsidRPr="00CE2440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E2440">
        <w:rPr>
          <w:rFonts w:ascii="Arial" w:hAnsi="Arial" w:cs="Arial"/>
          <w:b/>
          <w:bCs/>
        </w:rPr>
        <w:t xml:space="preserve">dois a três autores (livro)   </w:t>
      </w:r>
    </w:p>
    <w:p w14:paraId="7ABC89BB" w14:textId="394F8763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E87">
        <w:rPr>
          <w:rFonts w:ascii="Arial" w:hAnsi="Arial" w:cs="Arial"/>
          <w:lang w:val="en-US"/>
        </w:rPr>
        <w:t>COPELAND, T</w:t>
      </w:r>
      <w:r w:rsidR="003F437D" w:rsidRPr="00D36E87">
        <w:rPr>
          <w:rFonts w:ascii="Arial" w:hAnsi="Arial" w:cs="Arial"/>
          <w:lang w:val="en-US"/>
        </w:rPr>
        <w:t>.</w:t>
      </w:r>
      <w:r w:rsidRPr="00D36E87">
        <w:rPr>
          <w:rFonts w:ascii="Arial" w:hAnsi="Arial" w:cs="Arial"/>
          <w:lang w:val="en-US"/>
        </w:rPr>
        <w:t xml:space="preserve"> E.; WESTON, J</w:t>
      </w:r>
      <w:r w:rsidR="003F437D" w:rsidRPr="00D36E87">
        <w:rPr>
          <w:rFonts w:ascii="Arial" w:hAnsi="Arial" w:cs="Arial"/>
          <w:lang w:val="en-US"/>
        </w:rPr>
        <w:t>.</w:t>
      </w:r>
      <w:r w:rsidRPr="00D36E87">
        <w:rPr>
          <w:rFonts w:ascii="Arial" w:hAnsi="Arial" w:cs="Arial"/>
          <w:lang w:val="en-US"/>
        </w:rPr>
        <w:t xml:space="preserve"> F. </w:t>
      </w:r>
      <w:r w:rsidRPr="00D36E87">
        <w:rPr>
          <w:rFonts w:ascii="Arial" w:hAnsi="Arial" w:cs="Arial"/>
          <w:i/>
          <w:iCs/>
          <w:lang w:val="en-US"/>
        </w:rPr>
        <w:t xml:space="preserve">Financial theory and corporate policy. </w:t>
      </w:r>
      <w:r w:rsidRPr="00D36E87">
        <w:rPr>
          <w:rFonts w:ascii="Arial" w:hAnsi="Arial" w:cs="Arial"/>
        </w:rPr>
        <w:t xml:space="preserve">3rd ed. Boston, MA: </w:t>
      </w:r>
      <w:proofErr w:type="spellStart"/>
      <w:r w:rsidRPr="00D36E87">
        <w:rPr>
          <w:rFonts w:ascii="Arial" w:hAnsi="Arial" w:cs="Arial"/>
        </w:rPr>
        <w:t>Addison</w:t>
      </w:r>
      <w:proofErr w:type="spellEnd"/>
      <w:r w:rsidRPr="00D36E87">
        <w:rPr>
          <w:rFonts w:ascii="Arial" w:hAnsi="Arial" w:cs="Arial"/>
        </w:rPr>
        <w:t xml:space="preserve"> Wesley, 1988. 946 p.</w:t>
      </w:r>
    </w:p>
    <w:p w14:paraId="2DFCBD0D" w14:textId="77777777" w:rsidR="000D29B1" w:rsidRPr="00D36E87" w:rsidRDefault="000D29B1" w:rsidP="007E0123">
      <w:pPr>
        <w:pStyle w:val="PargrafodaLista"/>
        <w:spacing w:after="0" w:line="240" w:lineRule="auto"/>
        <w:ind w:left="0"/>
        <w:rPr>
          <w:rFonts w:ascii="Arial" w:hAnsi="Arial" w:cs="Arial"/>
          <w:i/>
          <w:iCs/>
        </w:rPr>
      </w:pPr>
      <w:r w:rsidRPr="00D36E87">
        <w:rPr>
          <w:rFonts w:ascii="Arial" w:hAnsi="Arial" w:cs="Arial"/>
          <w:i/>
          <w:iCs/>
        </w:rPr>
        <w:t>Nota: separa-se os nomes por ponto-e-vírgula, seguido de espaço.</w:t>
      </w:r>
    </w:p>
    <w:p w14:paraId="53ED67C6" w14:textId="77777777" w:rsidR="000D29B1" w:rsidRPr="00D36E87" w:rsidRDefault="000D29B1" w:rsidP="007E0123">
      <w:pPr>
        <w:spacing w:after="0" w:line="240" w:lineRule="auto"/>
        <w:rPr>
          <w:rFonts w:ascii="Arial" w:hAnsi="Arial" w:cs="Arial"/>
          <w:i/>
          <w:iCs/>
        </w:rPr>
      </w:pPr>
    </w:p>
    <w:p w14:paraId="58EFE39F" w14:textId="77777777" w:rsidR="007E0123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6E87">
        <w:rPr>
          <w:rFonts w:ascii="Arial" w:hAnsi="Arial" w:cs="Arial"/>
          <w:b/>
          <w:bCs/>
        </w:rPr>
        <w:t xml:space="preserve">eletrônico online </w:t>
      </w:r>
    </w:p>
    <w:p w14:paraId="55B2FEC8" w14:textId="6368598C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E87">
        <w:rPr>
          <w:rFonts w:ascii="Arial" w:hAnsi="Arial" w:cs="Arial"/>
        </w:rPr>
        <w:t xml:space="preserve">FUNDAÇÃO GETULIO VARGAS. Escola de Administração de Empresas de São Paulo. </w:t>
      </w:r>
      <w:r w:rsidRPr="00D36E87">
        <w:rPr>
          <w:rFonts w:ascii="Arial" w:hAnsi="Arial" w:cs="Arial"/>
          <w:i/>
          <w:iCs/>
        </w:rPr>
        <w:t>Manual de orientação para crescimento da receita própria municipal</w:t>
      </w:r>
      <w:r w:rsidRPr="00D36E87">
        <w:rPr>
          <w:rFonts w:ascii="Arial" w:hAnsi="Arial" w:cs="Arial"/>
        </w:rPr>
        <w:t>. São Paulo, 2000. Disponível em: http://www.fgvsp.br/academico/estudos/gvconsult/Manual.doc. Acesso em: 12 fev. 2001.</w:t>
      </w:r>
    </w:p>
    <w:p w14:paraId="4EE50F0E" w14:textId="77777777" w:rsidR="000D29B1" w:rsidRPr="00D36E87" w:rsidRDefault="000D29B1" w:rsidP="007E0123">
      <w:pPr>
        <w:spacing w:after="0" w:line="240" w:lineRule="auto"/>
        <w:rPr>
          <w:rFonts w:ascii="Arial" w:hAnsi="Arial" w:cs="Arial"/>
        </w:rPr>
      </w:pPr>
    </w:p>
    <w:p w14:paraId="37AA1BDF" w14:textId="77777777" w:rsidR="007E0123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6E87">
        <w:rPr>
          <w:rFonts w:ascii="Arial" w:hAnsi="Arial" w:cs="Arial"/>
          <w:b/>
          <w:bCs/>
        </w:rPr>
        <w:t xml:space="preserve">dissertação    </w:t>
      </w:r>
    </w:p>
    <w:p w14:paraId="65E36D5D" w14:textId="5E6974FB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E87">
        <w:rPr>
          <w:rFonts w:ascii="Arial" w:hAnsi="Arial" w:cs="Arial"/>
        </w:rPr>
        <w:t>RIBEIRO, R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</w:rPr>
        <w:t xml:space="preserve"> L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</w:rPr>
        <w:t xml:space="preserve"> M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</w:rPr>
        <w:t xml:space="preserve"> </w:t>
      </w:r>
      <w:r w:rsidRPr="00D36E87">
        <w:rPr>
          <w:rFonts w:ascii="Arial" w:hAnsi="Arial" w:cs="Arial"/>
          <w:i/>
          <w:iCs/>
        </w:rPr>
        <w:t>Crescimento e distribuição de</w:t>
      </w:r>
      <w:r w:rsidR="00AB254F" w:rsidRPr="00D36E87">
        <w:rPr>
          <w:rFonts w:ascii="Arial" w:hAnsi="Arial" w:cs="Arial"/>
          <w:i/>
          <w:iCs/>
        </w:rPr>
        <w:t xml:space="preserve"> </w:t>
      </w:r>
      <w:r w:rsidRPr="00D36E87">
        <w:rPr>
          <w:rFonts w:ascii="Arial" w:hAnsi="Arial" w:cs="Arial"/>
          <w:i/>
          <w:iCs/>
        </w:rPr>
        <w:t>renda</w:t>
      </w:r>
      <w:r w:rsidRPr="00D36E87">
        <w:rPr>
          <w:rFonts w:ascii="Arial" w:hAnsi="Arial" w:cs="Arial"/>
        </w:rPr>
        <w:t>. 1994. 78 f. Dissertação (Mestrado em Economia e Finanças Públicas) – Escola de Administração de Empresas de São Paulo da Fundação Getúlio Vargas, São Paulo, 1994.</w:t>
      </w:r>
    </w:p>
    <w:p w14:paraId="60E77488" w14:textId="77777777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30513E" w14:textId="77777777" w:rsidR="007E0123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6E87">
        <w:rPr>
          <w:rFonts w:ascii="Arial" w:hAnsi="Arial" w:cs="Arial"/>
          <w:b/>
          <w:bCs/>
        </w:rPr>
        <w:t xml:space="preserve">tese  </w:t>
      </w:r>
    </w:p>
    <w:p w14:paraId="2A6E66E4" w14:textId="0EB99EA0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E87">
        <w:rPr>
          <w:rFonts w:ascii="Arial" w:hAnsi="Arial" w:cs="Arial"/>
        </w:rPr>
        <w:t xml:space="preserve">ABUD, J. </w:t>
      </w:r>
      <w:r w:rsidRPr="00D36E87">
        <w:rPr>
          <w:rFonts w:ascii="Arial" w:hAnsi="Arial" w:cs="Arial"/>
          <w:i/>
          <w:iCs/>
        </w:rPr>
        <w:t xml:space="preserve">Dívida externa, estabilização econômica, abertura comercial, ingresso de capitais externos e baixo crescimento econômico. </w:t>
      </w:r>
      <w:r w:rsidRPr="00D36E87">
        <w:rPr>
          <w:rFonts w:ascii="Arial" w:hAnsi="Arial" w:cs="Arial"/>
        </w:rPr>
        <w:t>1996. 205 f. Tese (Doutorado em Economia de Empresas) – Escola de Administração de Empresas de São Paulo da Fundação Getúlio Vargas, São Paulo, 1996.</w:t>
      </w:r>
    </w:p>
    <w:p w14:paraId="686DF85D" w14:textId="77777777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370C0F" w14:textId="77777777" w:rsidR="007E0123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E87">
        <w:rPr>
          <w:rFonts w:ascii="Arial" w:hAnsi="Arial" w:cs="Arial"/>
          <w:b/>
        </w:rPr>
        <w:t>Publicação seriada</w:t>
      </w:r>
      <w:r w:rsidRPr="00D36E87">
        <w:rPr>
          <w:rFonts w:ascii="Arial" w:hAnsi="Arial" w:cs="Arial"/>
        </w:rPr>
        <w:t xml:space="preserve">    </w:t>
      </w:r>
    </w:p>
    <w:p w14:paraId="2A134484" w14:textId="65E1F0D4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E87">
        <w:rPr>
          <w:rFonts w:ascii="Arial" w:hAnsi="Arial" w:cs="Arial"/>
        </w:rPr>
        <w:t>LIMA, L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</w:rPr>
        <w:t xml:space="preserve"> A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</w:rPr>
        <w:t xml:space="preserve"> de O. </w:t>
      </w:r>
      <w:r w:rsidRPr="00D36E87">
        <w:rPr>
          <w:rFonts w:ascii="Arial" w:hAnsi="Arial" w:cs="Arial"/>
          <w:i/>
          <w:iCs/>
        </w:rPr>
        <w:t>A desregulamentação nos</w:t>
      </w:r>
      <w:r w:rsidR="00AB254F" w:rsidRPr="00D36E87">
        <w:rPr>
          <w:rFonts w:ascii="Arial" w:hAnsi="Arial" w:cs="Arial"/>
          <w:i/>
          <w:iCs/>
        </w:rPr>
        <w:t xml:space="preserve"> </w:t>
      </w:r>
      <w:r w:rsidRPr="00D36E87">
        <w:rPr>
          <w:rFonts w:ascii="Arial" w:hAnsi="Arial" w:cs="Arial"/>
          <w:i/>
          <w:iCs/>
        </w:rPr>
        <w:t xml:space="preserve">mercados de trabalho e o emprego nas economias capitalistas avançadas. </w:t>
      </w:r>
      <w:r w:rsidRPr="00D36E87">
        <w:rPr>
          <w:rFonts w:ascii="Arial" w:hAnsi="Arial" w:cs="Arial"/>
        </w:rPr>
        <w:t>São Paulo: FGV-EAESP, 2001. (Relatórios de Pesquisa, n. 15/2001).</w:t>
      </w:r>
    </w:p>
    <w:p w14:paraId="403839C5" w14:textId="77777777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0D0EC9" w14:textId="7525AE30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E87">
        <w:rPr>
          <w:rFonts w:ascii="Arial" w:hAnsi="Arial" w:cs="Arial"/>
        </w:rPr>
        <w:t>DEMO, P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</w:rPr>
        <w:t>; OLIVEIRA, L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</w:rPr>
        <w:t xml:space="preserve"> L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</w:rPr>
        <w:t xml:space="preserve"> N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</w:rPr>
        <w:t xml:space="preserve"> de A</w:t>
      </w:r>
      <w:r w:rsidR="003F437D" w:rsidRPr="00D36E87">
        <w:rPr>
          <w:rFonts w:ascii="Arial" w:hAnsi="Arial" w:cs="Arial"/>
        </w:rPr>
        <w:t>.</w:t>
      </w:r>
      <w:r w:rsidRPr="00D36E87">
        <w:rPr>
          <w:rFonts w:ascii="Arial" w:hAnsi="Arial" w:cs="Arial"/>
          <w:i/>
          <w:iCs/>
        </w:rPr>
        <w:t xml:space="preserve"> Cidadania e direitos humanos: </w:t>
      </w:r>
      <w:r w:rsidRPr="00D36E87">
        <w:rPr>
          <w:rFonts w:ascii="Arial" w:hAnsi="Arial" w:cs="Arial"/>
        </w:rPr>
        <w:t xml:space="preserve">sob o olhar das políticas públicas. Brasília, DF: IPEA, 1995. 93 p. (Texto para Discussão, n. 391). </w:t>
      </w:r>
    </w:p>
    <w:p w14:paraId="37FD1527" w14:textId="77777777" w:rsidR="000D29B1" w:rsidRPr="00D36E87" w:rsidRDefault="000D29B1" w:rsidP="007E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6E87">
        <w:rPr>
          <w:rFonts w:ascii="Arial" w:hAnsi="Arial" w:cs="Arial"/>
          <w:i/>
          <w:iCs/>
        </w:rPr>
        <w:t>Nota: indicam-se entre parênteses os títulos das séries ou coleções, separados, por vírgula, da numeração, em números arábicos, se houver.</w:t>
      </w:r>
    </w:p>
    <w:p w14:paraId="032154BC" w14:textId="77777777" w:rsidR="000D29B1" w:rsidRPr="00D36E87" w:rsidRDefault="000D29B1" w:rsidP="007E0123">
      <w:pPr>
        <w:spacing w:after="0" w:line="240" w:lineRule="auto"/>
        <w:rPr>
          <w:rFonts w:ascii="Arial" w:hAnsi="Arial" w:cs="Arial"/>
        </w:rPr>
      </w:pPr>
    </w:p>
    <w:p w14:paraId="30BC626D" w14:textId="77777777" w:rsidR="000D29B1" w:rsidRPr="00D36E87" w:rsidRDefault="000D29B1" w:rsidP="007E0123">
      <w:pPr>
        <w:spacing w:after="0" w:line="240" w:lineRule="auto"/>
        <w:rPr>
          <w:rFonts w:ascii="Arial" w:hAnsi="Arial" w:cs="Arial"/>
          <w:lang w:val="en-US"/>
        </w:rPr>
      </w:pPr>
      <w:r w:rsidRPr="00D36E87">
        <w:rPr>
          <w:rFonts w:ascii="Arial" w:hAnsi="Arial" w:cs="Arial"/>
          <w:lang w:val="en-US"/>
        </w:rPr>
        <w:t xml:space="preserve">FERREIRA, A.L.A.S., BRUM, O.F., PANERAI, R.B. Cross correlation of Dopler and Electrical Impedance Signals, </w:t>
      </w:r>
      <w:r w:rsidRPr="00D36E87">
        <w:rPr>
          <w:rFonts w:ascii="Arial" w:hAnsi="Arial" w:cs="Arial"/>
          <w:i/>
          <w:lang w:val="en-US"/>
        </w:rPr>
        <w:t xml:space="preserve">Proceedings of the Sixty Annual Conference IEEE </w:t>
      </w:r>
      <w:r w:rsidRPr="00D36E87">
        <w:rPr>
          <w:rFonts w:ascii="Arial" w:hAnsi="Arial" w:cs="Arial"/>
          <w:i/>
          <w:lang w:val="en-US"/>
        </w:rPr>
        <w:lastRenderedPageBreak/>
        <w:t xml:space="preserve">Engineering in Medicine and Biology Society [Frontiers of Engineering and Computing in Health Care], </w:t>
      </w:r>
      <w:r w:rsidRPr="00D36E87">
        <w:rPr>
          <w:rFonts w:ascii="Arial" w:hAnsi="Arial" w:cs="Arial"/>
          <w:lang w:val="en-US"/>
        </w:rPr>
        <w:t>Los Angeles, p. 772-777, 15-17 Sept. 1984.</w:t>
      </w:r>
    </w:p>
    <w:p w14:paraId="78217770" w14:textId="77777777" w:rsidR="000F0857" w:rsidRPr="00D36E87" w:rsidRDefault="000F0857" w:rsidP="007E0123">
      <w:pPr>
        <w:spacing w:after="0" w:line="240" w:lineRule="auto"/>
        <w:rPr>
          <w:rFonts w:ascii="Arial" w:hAnsi="Arial" w:cs="Arial"/>
          <w:lang w:val="en-US"/>
        </w:rPr>
      </w:pPr>
    </w:p>
    <w:p w14:paraId="3D2EB64E" w14:textId="0B3C7318" w:rsidR="000D29B1" w:rsidRPr="00D36E87" w:rsidRDefault="000D29B1" w:rsidP="007E0123">
      <w:pPr>
        <w:spacing w:after="0" w:line="240" w:lineRule="auto"/>
        <w:rPr>
          <w:rFonts w:ascii="Arial" w:hAnsi="Arial" w:cs="Arial"/>
          <w:lang w:val="en-US"/>
        </w:rPr>
      </w:pPr>
      <w:r w:rsidRPr="00D36E87">
        <w:rPr>
          <w:rFonts w:ascii="Arial" w:hAnsi="Arial" w:cs="Arial"/>
        </w:rPr>
        <w:t>OLIVEIRA, C.</w:t>
      </w:r>
      <w:r w:rsidR="00AB254F" w:rsidRPr="00D36E87">
        <w:rPr>
          <w:rFonts w:ascii="Arial" w:hAnsi="Arial" w:cs="Arial"/>
        </w:rPr>
        <w:t xml:space="preserve"> </w:t>
      </w:r>
      <w:r w:rsidRPr="00D36E87">
        <w:rPr>
          <w:rFonts w:ascii="Arial" w:hAnsi="Arial" w:cs="Arial"/>
        </w:rPr>
        <w:t>L.</w:t>
      </w:r>
      <w:r w:rsidR="00AB254F" w:rsidRPr="00D36E87">
        <w:rPr>
          <w:rFonts w:ascii="Arial" w:hAnsi="Arial" w:cs="Arial"/>
        </w:rPr>
        <w:t xml:space="preserve"> </w:t>
      </w:r>
      <w:r w:rsidRPr="00D36E87">
        <w:rPr>
          <w:rFonts w:ascii="Arial" w:hAnsi="Arial" w:cs="Arial"/>
        </w:rPr>
        <w:t xml:space="preserve">C., VIEIRA, C.R.S., GIANELLA-NETO, A. Transdutor de Pressão Diferencial Capacitivo para Medição de Fluxo Ventilatório. </w:t>
      </w:r>
      <w:r w:rsidRPr="00D36E87">
        <w:rPr>
          <w:rFonts w:ascii="Arial" w:hAnsi="Arial" w:cs="Arial"/>
          <w:i/>
          <w:lang w:val="en-US"/>
        </w:rPr>
        <w:t xml:space="preserve">RBE – Cad. Eng. Biomed., </w:t>
      </w:r>
      <w:r w:rsidRPr="00D36E87">
        <w:rPr>
          <w:rFonts w:ascii="Arial" w:hAnsi="Arial" w:cs="Arial"/>
          <w:lang w:val="en-US"/>
        </w:rPr>
        <w:t>v. 1, n. 1, p. 5-29. 1986.</w:t>
      </w:r>
    </w:p>
    <w:p w14:paraId="4414B31D" w14:textId="77777777" w:rsidR="000D29B1" w:rsidRPr="00D36E87" w:rsidRDefault="000D29B1" w:rsidP="007E0123">
      <w:pPr>
        <w:pStyle w:val="Recuodecorpodetexto"/>
        <w:spacing w:line="240" w:lineRule="auto"/>
        <w:ind w:firstLine="0"/>
        <w:jc w:val="left"/>
        <w:rPr>
          <w:rFonts w:cs="Arial"/>
          <w:sz w:val="22"/>
          <w:szCs w:val="22"/>
          <w:lang w:val="en-US"/>
        </w:rPr>
      </w:pPr>
    </w:p>
    <w:p w14:paraId="46CFA52E" w14:textId="321C5C15" w:rsidR="008E6C74" w:rsidRPr="00842B82" w:rsidRDefault="000D29B1" w:rsidP="007E0123">
      <w:pPr>
        <w:pStyle w:val="Recuodecorpodetexto"/>
        <w:spacing w:line="240" w:lineRule="auto"/>
        <w:ind w:firstLine="0"/>
        <w:jc w:val="left"/>
        <w:rPr>
          <w:rFonts w:cs="Arial"/>
          <w:sz w:val="22"/>
          <w:szCs w:val="22"/>
        </w:rPr>
      </w:pPr>
      <w:r w:rsidRPr="00D36E87">
        <w:rPr>
          <w:rFonts w:cs="Arial"/>
          <w:sz w:val="22"/>
          <w:szCs w:val="22"/>
          <w:lang w:val="en-US"/>
        </w:rPr>
        <w:t xml:space="preserve">OPPENHEIM, A.V., SCHAFER, R. W. </w:t>
      </w:r>
      <w:r w:rsidRPr="00D36E87">
        <w:rPr>
          <w:rFonts w:cs="Arial"/>
          <w:i/>
          <w:sz w:val="22"/>
          <w:szCs w:val="22"/>
          <w:lang w:val="en-US"/>
        </w:rPr>
        <w:t>Digital Signal Processing</w:t>
      </w:r>
      <w:r w:rsidRPr="00D36E87">
        <w:rPr>
          <w:rFonts w:cs="Arial"/>
          <w:sz w:val="22"/>
          <w:szCs w:val="22"/>
          <w:lang w:val="en-US"/>
        </w:rPr>
        <w:t xml:space="preserve">, London: Prentice-Hall International. </w:t>
      </w:r>
      <w:r w:rsidRPr="00D36E87">
        <w:rPr>
          <w:rFonts w:cs="Arial"/>
          <w:sz w:val="22"/>
          <w:szCs w:val="22"/>
        </w:rPr>
        <w:t>1975.</w:t>
      </w:r>
    </w:p>
    <w:sectPr w:rsidR="008E6C74" w:rsidRPr="00842B82" w:rsidSect="00515550">
      <w:headerReference w:type="first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E908" w14:textId="77777777" w:rsidR="00396DCE" w:rsidRDefault="00396DCE" w:rsidP="000D29B1">
      <w:pPr>
        <w:spacing w:after="0" w:line="240" w:lineRule="auto"/>
      </w:pPr>
      <w:r>
        <w:separator/>
      </w:r>
    </w:p>
  </w:endnote>
  <w:endnote w:type="continuationSeparator" w:id="0">
    <w:p w14:paraId="760696BE" w14:textId="77777777" w:rsidR="00396DCE" w:rsidRDefault="00396DCE" w:rsidP="000D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1A50" w14:textId="77777777" w:rsidR="00396DCE" w:rsidRDefault="00396DCE" w:rsidP="000D29B1">
      <w:pPr>
        <w:spacing w:after="0" w:line="240" w:lineRule="auto"/>
      </w:pPr>
      <w:r>
        <w:separator/>
      </w:r>
    </w:p>
  </w:footnote>
  <w:footnote w:type="continuationSeparator" w:id="0">
    <w:p w14:paraId="294011E7" w14:textId="77777777" w:rsidR="00396DCE" w:rsidRDefault="00396DCE" w:rsidP="000D29B1">
      <w:pPr>
        <w:spacing w:after="0" w:line="240" w:lineRule="auto"/>
      </w:pPr>
      <w:r>
        <w:continuationSeparator/>
      </w:r>
    </w:p>
  </w:footnote>
  <w:footnote w:id="1">
    <w:p w14:paraId="43F27E97" w14:textId="77777777" w:rsidR="000D29B1" w:rsidRPr="008717F1" w:rsidRDefault="000D29B1">
      <w:pPr>
        <w:pStyle w:val="Textodenotaderodap"/>
        <w:rPr>
          <w:rFonts w:ascii="Arial" w:hAnsi="Arial" w:cs="Arial"/>
          <w:sz w:val="16"/>
          <w:szCs w:val="16"/>
        </w:rPr>
      </w:pPr>
      <w:r w:rsidRPr="008717F1">
        <w:rPr>
          <w:rStyle w:val="Refdenotaderodap"/>
          <w:rFonts w:ascii="Arial" w:hAnsi="Arial" w:cs="Arial"/>
          <w:sz w:val="16"/>
          <w:szCs w:val="16"/>
        </w:rPr>
        <w:footnoteRef/>
      </w:r>
      <w:r w:rsidRPr="008717F1">
        <w:rPr>
          <w:rFonts w:ascii="Arial" w:hAnsi="Arial" w:cs="Arial"/>
          <w:sz w:val="16"/>
          <w:szCs w:val="16"/>
        </w:rPr>
        <w:t xml:space="preserve"> Instituição e e-mail do Autor 1</w:t>
      </w:r>
    </w:p>
  </w:footnote>
  <w:footnote w:id="2">
    <w:p w14:paraId="48EF42FA" w14:textId="77777777" w:rsidR="000D29B1" w:rsidRPr="008717F1" w:rsidRDefault="000D29B1">
      <w:pPr>
        <w:pStyle w:val="Textodenotaderodap"/>
        <w:rPr>
          <w:rFonts w:ascii="Arial" w:hAnsi="Arial" w:cs="Arial"/>
          <w:sz w:val="16"/>
          <w:szCs w:val="16"/>
        </w:rPr>
      </w:pPr>
      <w:r w:rsidRPr="008717F1">
        <w:rPr>
          <w:rStyle w:val="Refdenotaderodap"/>
          <w:rFonts w:ascii="Arial" w:hAnsi="Arial" w:cs="Arial"/>
          <w:sz w:val="16"/>
          <w:szCs w:val="16"/>
        </w:rPr>
        <w:footnoteRef/>
      </w:r>
      <w:r w:rsidRPr="008717F1">
        <w:rPr>
          <w:rFonts w:ascii="Arial" w:hAnsi="Arial" w:cs="Arial"/>
          <w:sz w:val="16"/>
          <w:szCs w:val="16"/>
        </w:rPr>
        <w:t xml:space="preserve"> Instituição e e-mail do Autor 2</w:t>
      </w:r>
    </w:p>
  </w:footnote>
  <w:footnote w:id="3">
    <w:p w14:paraId="1DE93C6D" w14:textId="77777777" w:rsidR="000D29B1" w:rsidRPr="008717F1" w:rsidRDefault="000D29B1">
      <w:pPr>
        <w:pStyle w:val="Textodenotaderodap"/>
        <w:rPr>
          <w:rFonts w:ascii="Arial" w:hAnsi="Arial" w:cs="Arial"/>
          <w:sz w:val="16"/>
          <w:szCs w:val="16"/>
        </w:rPr>
      </w:pPr>
      <w:r w:rsidRPr="008717F1">
        <w:rPr>
          <w:rStyle w:val="Refdenotaderodap"/>
          <w:rFonts w:ascii="Arial" w:hAnsi="Arial" w:cs="Arial"/>
          <w:sz w:val="16"/>
          <w:szCs w:val="16"/>
        </w:rPr>
        <w:footnoteRef/>
      </w:r>
      <w:r w:rsidRPr="008717F1">
        <w:rPr>
          <w:rFonts w:ascii="Arial" w:hAnsi="Arial" w:cs="Arial"/>
          <w:sz w:val="16"/>
          <w:szCs w:val="16"/>
        </w:rPr>
        <w:t xml:space="preserve"> Instituição e e-mail do Autor 3</w:t>
      </w:r>
    </w:p>
  </w:footnote>
  <w:footnote w:id="4">
    <w:p w14:paraId="17BFDFA4" w14:textId="77777777" w:rsidR="000D29B1" w:rsidRPr="008717F1" w:rsidRDefault="000D29B1">
      <w:pPr>
        <w:pStyle w:val="Textodenotaderodap"/>
        <w:rPr>
          <w:rFonts w:ascii="Arial" w:hAnsi="Arial" w:cs="Arial"/>
          <w:sz w:val="16"/>
          <w:szCs w:val="16"/>
        </w:rPr>
      </w:pPr>
      <w:r w:rsidRPr="008717F1">
        <w:rPr>
          <w:rStyle w:val="Refdenotaderodap"/>
          <w:rFonts w:ascii="Arial" w:hAnsi="Arial" w:cs="Arial"/>
          <w:sz w:val="16"/>
          <w:szCs w:val="16"/>
        </w:rPr>
        <w:footnoteRef/>
      </w:r>
      <w:r w:rsidRPr="008717F1">
        <w:rPr>
          <w:rFonts w:ascii="Arial" w:hAnsi="Arial" w:cs="Arial"/>
          <w:sz w:val="16"/>
          <w:szCs w:val="16"/>
        </w:rPr>
        <w:t xml:space="preserve"> Instituição e e-mail do Autor 4</w:t>
      </w:r>
    </w:p>
  </w:footnote>
  <w:footnote w:id="5">
    <w:p w14:paraId="36F35957" w14:textId="497CA17E" w:rsidR="000D29B1" w:rsidRPr="008717F1" w:rsidRDefault="000D29B1">
      <w:pPr>
        <w:pStyle w:val="Textodenotaderodap"/>
        <w:rPr>
          <w:rFonts w:ascii="Arial" w:hAnsi="Arial" w:cs="Arial"/>
          <w:sz w:val="16"/>
          <w:szCs w:val="16"/>
        </w:rPr>
      </w:pPr>
      <w:r w:rsidRPr="008717F1">
        <w:rPr>
          <w:rStyle w:val="Refdenotaderodap"/>
          <w:rFonts w:ascii="Arial" w:hAnsi="Arial" w:cs="Arial"/>
          <w:sz w:val="16"/>
          <w:szCs w:val="16"/>
        </w:rPr>
        <w:footnoteRef/>
      </w:r>
      <w:r w:rsidR="00AB254F" w:rsidRPr="008717F1">
        <w:rPr>
          <w:rFonts w:ascii="Arial" w:hAnsi="Arial" w:cs="Arial"/>
          <w:sz w:val="16"/>
          <w:szCs w:val="16"/>
        </w:rPr>
        <w:t xml:space="preserve"> Instituição e e-mail do Autor 5</w:t>
      </w:r>
    </w:p>
  </w:footnote>
  <w:footnote w:id="6">
    <w:p w14:paraId="5486E56E" w14:textId="77777777" w:rsidR="002D1711" w:rsidRPr="00C77D12" w:rsidRDefault="002D1711" w:rsidP="002D1711">
      <w:pPr>
        <w:pStyle w:val="Textodenotaderodap"/>
        <w:rPr>
          <w:rFonts w:ascii="Arial" w:hAnsi="Arial" w:cs="Arial"/>
        </w:rPr>
      </w:pPr>
      <w:r w:rsidRPr="00C77D12">
        <w:rPr>
          <w:rStyle w:val="Refdenotaderodap"/>
          <w:rFonts w:ascii="Arial" w:hAnsi="Arial" w:cs="Arial"/>
          <w:sz w:val="16"/>
        </w:rPr>
        <w:footnoteRef/>
      </w:r>
      <w:r w:rsidRPr="00C77D12">
        <w:rPr>
          <w:rFonts w:ascii="Arial" w:hAnsi="Arial" w:cs="Arial"/>
          <w:sz w:val="16"/>
        </w:rPr>
        <w:t xml:space="preserve"> 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8AB8" w14:textId="5B050A43" w:rsidR="008703C9" w:rsidRDefault="008703C9" w:rsidP="0059637D">
    <w:pPr>
      <w:pStyle w:val="Cabealho"/>
      <w:ind w:left="-284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C0926" wp14:editId="48DC5F43">
              <wp:simplePos x="0" y="0"/>
              <wp:positionH relativeFrom="column">
                <wp:posOffset>-432104</wp:posOffset>
              </wp:positionH>
              <wp:positionV relativeFrom="paragraph">
                <wp:posOffset>-449580</wp:posOffset>
              </wp:positionV>
              <wp:extent cx="6002186" cy="1195429"/>
              <wp:effectExtent l="0" t="0" r="0" b="508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2186" cy="11954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A6A679" w14:textId="3B0CE2E4" w:rsidR="008703C9" w:rsidRDefault="008703C9" w:rsidP="008703C9">
                          <w:pPr>
                            <w:pStyle w:val="Cabealho"/>
                            <w:ind w:left="-284"/>
                          </w:pPr>
                          <w:r>
                            <w:t xml:space="preserve">                 </w:t>
                          </w:r>
                          <w:r w:rsidR="001364BA">
                            <w:rPr>
                              <w:noProof/>
                            </w:rPr>
                            <w:drawing>
                              <wp:inline distT="0" distB="0" distL="0" distR="0" wp14:anchorId="50FA221F" wp14:editId="13FF0FC6">
                                <wp:extent cx="4906010" cy="981710"/>
                                <wp:effectExtent l="0" t="0" r="8890" b="889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06010" cy="981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C0926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-34pt;margin-top:-35.4pt;width:472.6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" fillcolor="white [3201]" stroked="f" strokeweight=".5pt">
              <v:textbox>
                <w:txbxContent>
                  <w:p w14:paraId="7FA6A679" w14:textId="3B0CE2E4" w:rsidR="008703C9" w:rsidRDefault="008703C9" w:rsidP="008703C9">
                    <w:pPr>
                      <w:pStyle w:val="Cabealho"/>
                      <w:ind w:left="-284"/>
                    </w:pPr>
                    <w:r>
                      <w:t xml:space="preserve">                 </w:t>
                    </w:r>
                    <w:r w:rsidR="001364BA">
                      <w:rPr>
                        <w:noProof/>
                      </w:rPr>
                      <w:drawing>
                        <wp:inline distT="0" distB="0" distL="0" distR="0" wp14:anchorId="50FA221F" wp14:editId="13FF0FC6">
                          <wp:extent cx="4906010" cy="981710"/>
                          <wp:effectExtent l="0" t="0" r="8890" b="889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06010" cy="981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E3E72A1" w14:textId="77777777" w:rsidR="008703C9" w:rsidRDefault="008703C9" w:rsidP="0059637D">
    <w:pPr>
      <w:pStyle w:val="Cabealho"/>
      <w:ind w:left="-284"/>
      <w:jc w:val="center"/>
      <w:rPr>
        <w:b/>
        <w:bCs/>
      </w:rPr>
    </w:pPr>
  </w:p>
  <w:p w14:paraId="40B82415" w14:textId="77777777" w:rsidR="008703C9" w:rsidRDefault="008703C9" w:rsidP="0059637D">
    <w:pPr>
      <w:pStyle w:val="Cabealho"/>
      <w:ind w:left="-284"/>
      <w:jc w:val="center"/>
      <w:rPr>
        <w:b/>
        <w:bCs/>
      </w:rPr>
    </w:pPr>
  </w:p>
  <w:p w14:paraId="6CC5ED39" w14:textId="77777777" w:rsidR="008703C9" w:rsidRDefault="008703C9" w:rsidP="0059637D">
    <w:pPr>
      <w:pStyle w:val="Cabealho"/>
      <w:ind w:left="-284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BEC"/>
    <w:multiLevelType w:val="multilevel"/>
    <w:tmpl w:val="199E0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8C3690"/>
    <w:multiLevelType w:val="hybridMultilevel"/>
    <w:tmpl w:val="0928968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41257"/>
    <w:multiLevelType w:val="multilevel"/>
    <w:tmpl w:val="7292B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B1"/>
    <w:rsid w:val="000D29B1"/>
    <w:rsid w:val="000E2FF9"/>
    <w:rsid w:val="000F0857"/>
    <w:rsid w:val="0010248F"/>
    <w:rsid w:val="001364BA"/>
    <w:rsid w:val="00157384"/>
    <w:rsid w:val="00186260"/>
    <w:rsid w:val="001C7DCC"/>
    <w:rsid w:val="001E3D96"/>
    <w:rsid w:val="001E43D8"/>
    <w:rsid w:val="00207DEB"/>
    <w:rsid w:val="00211C7E"/>
    <w:rsid w:val="00220491"/>
    <w:rsid w:val="002326CC"/>
    <w:rsid w:val="00243174"/>
    <w:rsid w:val="0025082C"/>
    <w:rsid w:val="00253ED9"/>
    <w:rsid w:val="00256ADE"/>
    <w:rsid w:val="002919AA"/>
    <w:rsid w:val="0029391D"/>
    <w:rsid w:val="002C3ED9"/>
    <w:rsid w:val="002D1711"/>
    <w:rsid w:val="003115CD"/>
    <w:rsid w:val="0033513C"/>
    <w:rsid w:val="003463CE"/>
    <w:rsid w:val="00396DCE"/>
    <w:rsid w:val="003A01CB"/>
    <w:rsid w:val="003E5228"/>
    <w:rsid w:val="003F437D"/>
    <w:rsid w:val="00414D6A"/>
    <w:rsid w:val="00420948"/>
    <w:rsid w:val="00493948"/>
    <w:rsid w:val="004C6D8E"/>
    <w:rsid w:val="004D0E48"/>
    <w:rsid w:val="00505B88"/>
    <w:rsid w:val="00515550"/>
    <w:rsid w:val="0059637D"/>
    <w:rsid w:val="006319BA"/>
    <w:rsid w:val="006521C9"/>
    <w:rsid w:val="006525BF"/>
    <w:rsid w:val="006974F7"/>
    <w:rsid w:val="00760034"/>
    <w:rsid w:val="00783889"/>
    <w:rsid w:val="007A0D8F"/>
    <w:rsid w:val="007B6254"/>
    <w:rsid w:val="007D0B63"/>
    <w:rsid w:val="007E0123"/>
    <w:rsid w:val="0081702F"/>
    <w:rsid w:val="00826E83"/>
    <w:rsid w:val="00842B82"/>
    <w:rsid w:val="008703C9"/>
    <w:rsid w:val="008717F1"/>
    <w:rsid w:val="008E0327"/>
    <w:rsid w:val="008E620E"/>
    <w:rsid w:val="008E6349"/>
    <w:rsid w:val="008E6C74"/>
    <w:rsid w:val="008E73C7"/>
    <w:rsid w:val="00900220"/>
    <w:rsid w:val="009348CE"/>
    <w:rsid w:val="009603B6"/>
    <w:rsid w:val="0098485C"/>
    <w:rsid w:val="009D2C09"/>
    <w:rsid w:val="009E42D4"/>
    <w:rsid w:val="00A01F62"/>
    <w:rsid w:val="00A93AB1"/>
    <w:rsid w:val="00AA4698"/>
    <w:rsid w:val="00AB254F"/>
    <w:rsid w:val="00B12740"/>
    <w:rsid w:val="00B339BE"/>
    <w:rsid w:val="00B513E9"/>
    <w:rsid w:val="00B71A9F"/>
    <w:rsid w:val="00B75EAE"/>
    <w:rsid w:val="00B90AB1"/>
    <w:rsid w:val="00C21A3F"/>
    <w:rsid w:val="00C2366E"/>
    <w:rsid w:val="00C464A2"/>
    <w:rsid w:val="00C65DF9"/>
    <w:rsid w:val="00C77D12"/>
    <w:rsid w:val="00C82E5D"/>
    <w:rsid w:val="00CC2A8E"/>
    <w:rsid w:val="00CE2440"/>
    <w:rsid w:val="00D06DE5"/>
    <w:rsid w:val="00D336BC"/>
    <w:rsid w:val="00D36E87"/>
    <w:rsid w:val="00D4397A"/>
    <w:rsid w:val="00D85710"/>
    <w:rsid w:val="00DA0DE6"/>
    <w:rsid w:val="00DB0E2B"/>
    <w:rsid w:val="00DB19A3"/>
    <w:rsid w:val="00E568EF"/>
    <w:rsid w:val="00E63587"/>
    <w:rsid w:val="00EC1008"/>
    <w:rsid w:val="00EF04E3"/>
    <w:rsid w:val="00EF4BD3"/>
    <w:rsid w:val="00F23104"/>
    <w:rsid w:val="00F26018"/>
    <w:rsid w:val="00F47224"/>
    <w:rsid w:val="00FA723B"/>
    <w:rsid w:val="00FD1B68"/>
    <w:rsid w:val="00FE6151"/>
    <w:rsid w:val="2D4AB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DB161"/>
  <w15:docId w15:val="{AEA90129-B1FC-44DC-830A-21B301AA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B1"/>
  </w:style>
  <w:style w:type="paragraph" w:styleId="Ttulo3">
    <w:name w:val="heading 3"/>
    <w:basedOn w:val="Normal"/>
    <w:link w:val="Ttulo3Char"/>
    <w:uiPriority w:val="9"/>
    <w:qFormat/>
    <w:rsid w:val="007B6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2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9B1"/>
  </w:style>
  <w:style w:type="paragraph" w:styleId="PargrafodaLista">
    <w:name w:val="List Paragraph"/>
    <w:basedOn w:val="Normal"/>
    <w:uiPriority w:val="34"/>
    <w:qFormat/>
    <w:rsid w:val="000D29B1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9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0D29B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0D29B1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29B1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D29B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D29B1"/>
    <w:pPr>
      <w:spacing w:after="0" w:line="360" w:lineRule="auto"/>
      <w:ind w:firstLine="57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29B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D29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D29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0D29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D2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29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29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2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29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9B1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C7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DCC"/>
  </w:style>
  <w:style w:type="paragraph" w:customStyle="1" w:styleId="paragraph">
    <w:name w:val="paragraph"/>
    <w:basedOn w:val="Normal"/>
    <w:rsid w:val="00DB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B19A3"/>
  </w:style>
  <w:style w:type="character" w:customStyle="1" w:styleId="eop">
    <w:name w:val="eop"/>
    <w:basedOn w:val="Fontepargpadro"/>
    <w:rsid w:val="00DB19A3"/>
  </w:style>
  <w:style w:type="character" w:styleId="Hyperlink">
    <w:name w:val="Hyperlink"/>
    <w:basedOn w:val="Fontepargpadro"/>
    <w:uiPriority w:val="99"/>
    <w:unhideWhenUsed/>
    <w:rsid w:val="008E6C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6C7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7B62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52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cnoblog.net/411635/disney-atinge-95-milhoes-de-clientes-e-chega-mais-perto-da-netflix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mprofi.cps.sp.gov.br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1D90DB2A27BC428E02D747EBA74F01" ma:contentTypeVersion="3" ma:contentTypeDescription="Crie um novo documento." ma:contentTypeScope="" ma:versionID="ad6c3c20fa37b077366cd0c71c51462f">
  <xsd:schema xmlns:xsd="http://www.w3.org/2001/XMLSchema" xmlns:xs="http://www.w3.org/2001/XMLSchema" xmlns:p="http://schemas.microsoft.com/office/2006/metadata/properties" xmlns:ns2="b68505b4-9285-459f-9925-48ed01c4bcb5" targetNamespace="http://schemas.microsoft.com/office/2006/metadata/properties" ma:root="true" ma:fieldsID="7112943f53c211bcfc67e4941888dd44" ns2:_="">
    <xsd:import namespace="b68505b4-9285-459f-9925-48ed01c4b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505b4-9285-459f-9925-48ed01c4b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35573-5B6D-407A-AA86-D456500D3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505b4-9285-459f-9925-48ed01c4b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3C446-C015-4839-A918-AB1BAC0CE6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1E9F8-AC0B-456C-86E1-3BC2C211F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AE4F4-2186-4480-B3F8-C9794B344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Pelosi Teixeira</dc:creator>
  <cp:lastModifiedBy>Amanda Leme</cp:lastModifiedBy>
  <cp:revision>2</cp:revision>
  <cp:lastPrinted>2021-07-21T14:03:00Z</cp:lastPrinted>
  <dcterms:created xsi:type="dcterms:W3CDTF">2021-09-10T15:45:00Z</dcterms:created>
  <dcterms:modified xsi:type="dcterms:W3CDTF">2021-09-10T15:45:00Z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0x010100A61D90DB2A27BC428E02D747EBA74F01</vt:lpwstr>
  </property>
</Properties>
</file>